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DDB05" w14:textId="3A251F78" w:rsidR="002B663D" w:rsidRPr="002B663D" w:rsidRDefault="002B663D" w:rsidP="002B663D">
      <w:pPr>
        <w:tabs>
          <w:tab w:val="left" w:pos="1701"/>
          <w:tab w:val="right" w:pos="9639"/>
        </w:tabs>
        <w:suppressAutoHyphens/>
        <w:spacing w:before="120" w:after="240"/>
        <w:textAlignment w:val="baseline"/>
        <w:rPr>
          <w:rFonts w:ascii="Arial" w:eastAsia="Times New Roman" w:hAnsi="Arial" w:cs="Times New Roman"/>
          <w:b/>
          <w:lang w:val="en-GB"/>
        </w:rPr>
      </w:pPr>
      <w:r w:rsidRPr="002B663D">
        <w:rPr>
          <w:rFonts w:ascii="Arial" w:eastAsia="Times New Roman" w:hAnsi="Arial" w:cs="Times New Roman"/>
          <w:b/>
          <w:lang w:val="en-GB"/>
        </w:rPr>
        <w:t>3GPP TSG-RAN WG2 Meeting #132</w:t>
      </w:r>
      <w:r w:rsidRPr="002B663D">
        <w:rPr>
          <w:rFonts w:ascii="Arial" w:eastAsia="Times New Roman" w:hAnsi="Arial" w:cs="Times New Roman"/>
          <w:b/>
          <w:lang w:val="en-GB"/>
        </w:rPr>
        <w:tab/>
      </w:r>
      <w:r w:rsidR="00803BE7" w:rsidRPr="00803BE7">
        <w:rPr>
          <w:rFonts w:ascii="Arial" w:eastAsia="Times New Roman" w:hAnsi="Arial" w:cs="Times New Roman"/>
          <w:b/>
          <w:lang w:val="en-GB"/>
        </w:rPr>
        <w:t>R2-2508146</w:t>
      </w:r>
    </w:p>
    <w:p w14:paraId="41BD5A86" w14:textId="53F02B20" w:rsidR="002B663D" w:rsidRDefault="002B663D" w:rsidP="002B663D">
      <w:pPr>
        <w:tabs>
          <w:tab w:val="left" w:pos="1701"/>
          <w:tab w:val="right" w:pos="9639"/>
        </w:tabs>
        <w:suppressAutoHyphens/>
        <w:spacing w:before="120" w:after="240"/>
        <w:textAlignment w:val="baseline"/>
        <w:rPr>
          <w:rFonts w:ascii="Arial" w:eastAsiaTheme="minorEastAsia" w:hAnsi="Arial" w:cs="Times New Roman"/>
          <w:b/>
          <w:lang w:val="en-GB" w:eastAsia="ko-KR"/>
        </w:rPr>
      </w:pPr>
      <w:r w:rsidRPr="002B663D">
        <w:rPr>
          <w:rFonts w:ascii="Arial" w:eastAsia="Times New Roman" w:hAnsi="Arial" w:cs="Times New Roman"/>
          <w:b/>
          <w:lang w:val="en-GB"/>
        </w:rPr>
        <w:t>Dallas, USA, Nov</w:t>
      </w:r>
      <w:r>
        <w:rPr>
          <w:rFonts w:ascii="맑은 고딕" w:eastAsia="맑은 고딕" w:hAnsi="맑은 고딕" w:cs="맑은 고딕" w:hint="eastAsia"/>
          <w:b/>
          <w:lang w:val="en-GB" w:eastAsia="ko-KR"/>
        </w:rPr>
        <w:t>ember</w:t>
      </w:r>
      <w:r w:rsidRPr="002B663D">
        <w:rPr>
          <w:rFonts w:ascii="Arial" w:eastAsia="Times New Roman" w:hAnsi="Arial" w:cs="Times New Roman"/>
          <w:b/>
          <w:lang w:val="en-GB"/>
        </w:rPr>
        <w:t xml:space="preserve"> 17</w:t>
      </w:r>
      <w:r w:rsidRPr="002B663D">
        <w:rPr>
          <w:rFonts w:ascii="Arial" w:eastAsiaTheme="minorEastAsia" w:hAnsi="Arial" w:cs="Times New Roman" w:hint="eastAsia"/>
          <w:b/>
          <w:vertAlign w:val="superscript"/>
          <w:lang w:val="en-GB" w:eastAsia="ko-KR"/>
        </w:rPr>
        <w:t>th</w:t>
      </w:r>
      <w:r>
        <w:rPr>
          <w:rFonts w:ascii="Arial" w:eastAsiaTheme="minorEastAsia" w:hAnsi="Arial" w:cs="Times New Roman" w:hint="eastAsia"/>
          <w:b/>
          <w:lang w:val="en-GB" w:eastAsia="ko-KR"/>
        </w:rPr>
        <w:t>-</w:t>
      </w:r>
      <w:r w:rsidR="004B3E7A">
        <w:rPr>
          <w:rFonts w:ascii="Arial" w:eastAsiaTheme="minorEastAsia" w:hAnsi="Arial" w:cs="Times New Roman" w:hint="eastAsia"/>
          <w:b/>
          <w:lang w:val="en-GB" w:eastAsia="ko-KR"/>
        </w:rPr>
        <w:t>2</w:t>
      </w:r>
      <w:r w:rsidRPr="002B663D">
        <w:rPr>
          <w:rFonts w:ascii="Arial" w:eastAsia="Times New Roman" w:hAnsi="Arial" w:cs="Times New Roman"/>
          <w:b/>
          <w:lang w:val="en-GB"/>
        </w:rPr>
        <w:t>1</w:t>
      </w:r>
      <w:r w:rsidRPr="002B663D">
        <w:rPr>
          <w:rFonts w:ascii="Arial" w:eastAsia="Times New Roman" w:hAnsi="Arial" w:cs="Times New Roman"/>
          <w:b/>
          <w:vertAlign w:val="superscript"/>
          <w:lang w:val="en-GB"/>
        </w:rPr>
        <w:t>st</w:t>
      </w:r>
    </w:p>
    <w:p w14:paraId="6DE23793" w14:textId="77777777" w:rsidR="00C674D0" w:rsidRPr="002B663D" w:rsidRDefault="00C674D0" w:rsidP="00C674D0">
      <w:pPr>
        <w:tabs>
          <w:tab w:val="left" w:pos="1701"/>
          <w:tab w:val="right" w:pos="9639"/>
        </w:tabs>
        <w:suppressAutoHyphens/>
        <w:spacing w:before="120" w:after="240"/>
        <w:textAlignment w:val="baseline"/>
        <w:rPr>
          <w:rFonts w:ascii="Arial" w:eastAsia="맑은 고딕" w:hAnsi="Arial" w:cs="Times New Roman"/>
          <w:b/>
          <w:lang w:val="en-GB" w:eastAsia="ko-KR"/>
        </w:rPr>
      </w:pPr>
    </w:p>
    <w:p w14:paraId="6E3820A8" w14:textId="697B9D47" w:rsidR="004B3E7A" w:rsidRPr="00CB4C4E" w:rsidRDefault="004B3E7A" w:rsidP="004B3E7A">
      <w:pPr>
        <w:tabs>
          <w:tab w:val="left" w:pos="1701"/>
          <w:tab w:val="right" w:pos="9639"/>
        </w:tabs>
        <w:suppressAutoHyphens/>
        <w:spacing w:before="120" w:after="240"/>
        <w:textAlignment w:val="baseline"/>
        <w:rPr>
          <w:rFonts w:ascii="Arial" w:eastAsiaTheme="minorEastAsia" w:hAnsi="Arial" w:cs="Times New Roman" w:hint="eastAsia"/>
          <w:b/>
          <w:sz w:val="28"/>
          <w:szCs w:val="28"/>
          <w:lang w:val="en-GB" w:eastAsia="ko-KR"/>
        </w:rPr>
      </w:pPr>
      <w:r w:rsidRPr="00C64CBE">
        <w:rPr>
          <w:rFonts w:ascii="Arial" w:eastAsia="Times New Roman" w:hAnsi="Arial" w:cs="Times New Roman"/>
          <w:b/>
          <w:lang w:val="sv-SE"/>
        </w:rPr>
        <w:t>Agenda Item:</w:t>
      </w:r>
      <w:r w:rsidRPr="00C64CBE">
        <w:rPr>
          <w:rFonts w:ascii="Arial" w:eastAsia="Times New Roman" w:hAnsi="Arial" w:cs="Times New Roman"/>
          <w:b/>
          <w:lang w:val="sv-SE"/>
        </w:rPr>
        <w:tab/>
      </w:r>
      <w:r>
        <w:rPr>
          <w:rFonts w:ascii="Arial" w:eastAsiaTheme="minorEastAsia" w:hAnsi="Arial" w:cs="Times New Roman" w:hint="eastAsia"/>
          <w:b/>
          <w:lang w:val="sv-SE" w:eastAsia="ko-KR"/>
        </w:rPr>
        <w:t>10.3.1</w:t>
      </w:r>
      <w:r w:rsidR="00AB455D">
        <w:rPr>
          <w:rFonts w:ascii="Arial" w:eastAsiaTheme="minorEastAsia" w:hAnsi="Arial" w:cs="Times New Roman" w:hint="eastAsia"/>
          <w:b/>
          <w:lang w:val="sv-SE" w:eastAsia="ko-KR"/>
        </w:rPr>
        <w:t>.3</w:t>
      </w:r>
    </w:p>
    <w:p w14:paraId="7A49CFDA" w14:textId="77777777" w:rsidR="004B3E7A" w:rsidRPr="00C64CBE" w:rsidRDefault="004B3E7A" w:rsidP="004B3E7A">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Source:</w:t>
      </w:r>
      <w:r w:rsidRPr="00C64CBE">
        <w:rPr>
          <w:rFonts w:ascii="Arial" w:eastAsia="Times New Roman" w:hAnsi="Arial" w:cs="Times New Roman"/>
          <w:b/>
          <w:lang w:val="en-GB"/>
        </w:rPr>
        <w:tab/>
      </w:r>
      <w:r w:rsidRPr="00C64CBE">
        <w:rPr>
          <w:rFonts w:ascii="Arial" w:eastAsia="맑은 고딕" w:hAnsi="Arial" w:cs="Times New Roman" w:hint="eastAsia"/>
          <w:b/>
          <w:lang w:val="en-GB" w:eastAsia="ko-KR"/>
        </w:rPr>
        <w:t>KT Corporation</w:t>
      </w:r>
    </w:p>
    <w:p w14:paraId="7CB7E417" w14:textId="390B95ED" w:rsidR="004B3E7A" w:rsidRPr="00CB4C4E" w:rsidRDefault="004B3E7A" w:rsidP="004B3E7A">
      <w:pPr>
        <w:tabs>
          <w:tab w:val="left" w:pos="1701"/>
          <w:tab w:val="right" w:pos="9639"/>
        </w:tabs>
        <w:suppressAutoHyphens/>
        <w:spacing w:before="120" w:after="240"/>
        <w:textAlignment w:val="baseline"/>
        <w:rPr>
          <w:rFonts w:ascii="Arial" w:eastAsiaTheme="minorEastAsia" w:hAnsi="Arial" w:cs="Times New Roman"/>
          <w:b/>
          <w:lang w:val="en-GB" w:eastAsia="ko-KR"/>
        </w:rPr>
      </w:pPr>
      <w:r w:rsidRPr="00C64CBE">
        <w:rPr>
          <w:rFonts w:ascii="Arial" w:eastAsia="Times New Roman" w:hAnsi="Arial" w:cs="Times New Roman"/>
          <w:b/>
          <w:lang w:val="en-GB"/>
        </w:rPr>
        <w:t>Title:</w:t>
      </w:r>
      <w:r w:rsidRPr="00C64CBE">
        <w:rPr>
          <w:rFonts w:ascii="Arial" w:eastAsia="Times New Roman" w:hAnsi="Arial" w:cs="Times New Roman"/>
          <w:b/>
          <w:lang w:val="en-GB"/>
        </w:rPr>
        <w:tab/>
      </w:r>
      <w:r w:rsidR="003A29B5" w:rsidRPr="003A29B5">
        <w:rPr>
          <w:rFonts w:ascii="Arial" w:eastAsiaTheme="minorEastAsia" w:hAnsi="Arial" w:cs="Times New Roman"/>
          <w:b/>
          <w:lang w:val="en-GB" w:eastAsia="ko-KR"/>
        </w:rPr>
        <w:t>Cross-layer coordination between ARQ and HARQ for 6G user plane</w:t>
      </w:r>
    </w:p>
    <w:p w14:paraId="35B636F9" w14:textId="77777777" w:rsidR="004B3E7A" w:rsidRPr="00C64CBE" w:rsidRDefault="004B3E7A" w:rsidP="004B3E7A">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WID/SID:</w:t>
      </w:r>
      <w:r w:rsidRPr="00C64CBE">
        <w:rPr>
          <w:rFonts w:ascii="Arial" w:eastAsia="Times New Roman" w:hAnsi="Arial" w:cs="Times New Roman"/>
          <w:b/>
          <w:lang w:val="en-GB"/>
        </w:rPr>
        <w:tab/>
      </w:r>
      <w:r w:rsidRPr="00CB4C4E">
        <w:rPr>
          <w:rFonts w:ascii="Arial" w:eastAsia="Times New Roman" w:hAnsi="Arial" w:cs="Times New Roman" w:hint="eastAsia"/>
          <w:b/>
          <w:bCs/>
        </w:rPr>
        <w:t xml:space="preserve">FS_6G_Radio </w:t>
      </w:r>
      <w:r w:rsidRPr="00D72A92">
        <w:rPr>
          <w:rFonts w:ascii="Arial" w:eastAsia="맑은 고딕" w:hAnsi="Arial" w:cs="Times New Roman" w:hint="eastAsia"/>
          <w:b/>
          <w:lang w:val="en-GB" w:eastAsia="ko-KR"/>
        </w:rPr>
        <w:t>(Release-</w:t>
      </w:r>
      <w:r>
        <w:rPr>
          <w:rFonts w:ascii="Arial" w:eastAsia="맑은 고딕" w:hAnsi="Arial" w:cs="Times New Roman" w:hint="eastAsia"/>
          <w:b/>
          <w:lang w:val="en-GB" w:eastAsia="ko-KR"/>
        </w:rPr>
        <w:t>20</w:t>
      </w:r>
      <w:r w:rsidRPr="00D72A92">
        <w:rPr>
          <w:rFonts w:ascii="Arial" w:eastAsia="맑은 고딕" w:hAnsi="Arial" w:cs="Times New Roman" w:hint="eastAsia"/>
          <w:b/>
          <w:lang w:val="en-GB" w:eastAsia="ko-KR"/>
        </w:rPr>
        <w:t>)</w:t>
      </w:r>
    </w:p>
    <w:p w14:paraId="2A67C899" w14:textId="77777777" w:rsidR="004B3E7A" w:rsidRPr="00C64CBE" w:rsidRDefault="004B3E7A" w:rsidP="004B3E7A">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Document for:</w:t>
      </w:r>
      <w:r w:rsidRPr="00C64CBE">
        <w:rPr>
          <w:rFonts w:ascii="Arial" w:eastAsia="Times New Roman" w:hAnsi="Arial" w:cs="Times New Roman"/>
          <w:b/>
          <w:lang w:val="en-GB"/>
        </w:rPr>
        <w:tab/>
        <w:t>Discussion and Decision</w:t>
      </w:r>
    </w:p>
    <w:p w14:paraId="6A875CC3" w14:textId="77777777" w:rsidR="004B3E7A" w:rsidRPr="00C64CBE" w:rsidRDefault="004B3E7A" w:rsidP="004B3E7A">
      <w:pPr>
        <w:pStyle w:val="1"/>
        <w:rPr>
          <w:rFonts w:eastAsia="맑은 고딕"/>
          <w:lang w:eastAsia="ko-KR"/>
        </w:rPr>
      </w:pPr>
      <w:r w:rsidRPr="00C64CBE">
        <w:t>Introduction</w:t>
      </w:r>
    </w:p>
    <w:p w14:paraId="1D08C655" w14:textId="77777777" w:rsidR="00003706" w:rsidRDefault="00003706" w:rsidP="004B3E7A">
      <w:pPr>
        <w:suppressAutoHyphens/>
        <w:spacing w:before="120" w:after="120"/>
        <w:rPr>
          <w:rFonts w:ascii="Times" w:eastAsia="바탕" w:hAnsi="Times" w:cs="Times New Roman"/>
          <w:sz w:val="20"/>
          <w:lang w:eastAsia="ko-KR"/>
        </w:rPr>
      </w:pPr>
      <w:r w:rsidRPr="00003706">
        <w:rPr>
          <w:rFonts w:ascii="Times" w:eastAsia="바탕" w:hAnsi="Times" w:cs="Times New Roman"/>
          <w:sz w:val="20"/>
          <w:lang w:eastAsia="en-GB"/>
        </w:rPr>
        <w:t>As 6G aims to support ultra-reliable, low-latency, and high-throughput communications for a wide range of emerging services</w:t>
      </w:r>
      <w:r>
        <w:rPr>
          <w:rFonts w:ascii="Times" w:eastAsia="바탕" w:hAnsi="Times" w:cs="Times New Roman" w:hint="eastAsia"/>
          <w:sz w:val="20"/>
          <w:lang w:eastAsia="ko-KR"/>
        </w:rPr>
        <w:t xml:space="preserve"> - </w:t>
      </w:r>
      <w:r w:rsidRPr="00003706">
        <w:rPr>
          <w:rFonts w:ascii="Times" w:eastAsia="바탕" w:hAnsi="Times" w:cs="Times New Roman"/>
          <w:sz w:val="20"/>
          <w:lang w:eastAsia="en-GB"/>
        </w:rPr>
        <w:t>including immersive XR, tactile internet, connected robotics, and AI-native applications</w:t>
      </w:r>
      <w:r>
        <w:rPr>
          <w:rFonts w:ascii="Times" w:eastAsia="바탕" w:hAnsi="Times" w:cs="Times New Roman" w:hint="eastAsia"/>
          <w:sz w:val="20"/>
          <w:lang w:eastAsia="ko-KR"/>
        </w:rPr>
        <w:t xml:space="preserve"> - </w:t>
      </w:r>
      <w:r w:rsidRPr="00003706">
        <w:rPr>
          <w:rFonts w:ascii="Times" w:eastAsia="바탕" w:hAnsi="Times" w:cs="Times New Roman"/>
          <w:sz w:val="20"/>
          <w:lang w:eastAsia="en-GB"/>
        </w:rPr>
        <w:t xml:space="preserve">the user plane protocol stack </w:t>
      </w:r>
      <w:r>
        <w:rPr>
          <w:rFonts w:ascii="Times" w:eastAsia="바탕" w:hAnsi="Times" w:cs="Times New Roman" w:hint="eastAsia"/>
          <w:sz w:val="20"/>
          <w:lang w:eastAsia="ko-KR"/>
        </w:rPr>
        <w:t xml:space="preserve">should </w:t>
      </w:r>
      <w:r w:rsidRPr="00003706">
        <w:rPr>
          <w:rFonts w:ascii="Times" w:eastAsia="바탕" w:hAnsi="Times" w:cs="Times New Roman"/>
          <w:sz w:val="20"/>
          <w:lang w:eastAsia="en-GB"/>
        </w:rPr>
        <w:t>evolve to meet new requirements for flexibility, efficiency, and deterministic performance.</w:t>
      </w:r>
      <w:r>
        <w:rPr>
          <w:rFonts w:ascii="Times" w:eastAsia="바탕" w:hAnsi="Times" w:cs="Times New Roman" w:hint="eastAsia"/>
          <w:sz w:val="20"/>
          <w:lang w:eastAsia="ko-KR"/>
        </w:rPr>
        <w:t xml:space="preserve"> </w:t>
      </w:r>
    </w:p>
    <w:p w14:paraId="5533E269" w14:textId="18481C5B" w:rsidR="00BF396A" w:rsidRDefault="00003706" w:rsidP="004B3E7A">
      <w:pPr>
        <w:suppressAutoHyphens/>
        <w:spacing w:before="120" w:after="120"/>
        <w:rPr>
          <w:rFonts w:ascii="Times" w:eastAsia="바탕" w:hAnsi="Times" w:cs="Times New Roman"/>
          <w:sz w:val="20"/>
          <w:lang w:eastAsia="en-GB"/>
        </w:rPr>
      </w:pPr>
      <w:r w:rsidRPr="00003706">
        <w:rPr>
          <w:rFonts w:ascii="Times" w:eastAsia="바탕" w:hAnsi="Times" w:cs="Times New Roman"/>
          <w:sz w:val="20"/>
          <w:lang w:eastAsia="en-GB"/>
        </w:rPr>
        <w:t>Recent discussions in 3GPP</w:t>
      </w:r>
      <w:r w:rsidR="00494BAB">
        <w:rPr>
          <w:rFonts w:ascii="Times" w:eastAsia="바탕" w:hAnsi="Times" w:cs="Times New Roman" w:hint="eastAsia"/>
          <w:sz w:val="20"/>
          <w:lang w:eastAsia="ko-KR"/>
        </w:rPr>
        <w:t xml:space="preserve"> RAN2 #13</w:t>
      </w:r>
      <w:r w:rsidR="004518C3">
        <w:rPr>
          <w:rFonts w:ascii="Times" w:eastAsia="바탕" w:hAnsi="Times" w:cs="Times New Roman" w:hint="eastAsia"/>
          <w:sz w:val="20"/>
          <w:lang w:eastAsia="ko-KR"/>
        </w:rPr>
        <w:t>1</w:t>
      </w:r>
      <w:r w:rsidR="00494BAB">
        <w:rPr>
          <w:rFonts w:ascii="Times" w:eastAsia="바탕" w:hAnsi="Times" w:cs="Times New Roman" w:hint="eastAsia"/>
          <w:sz w:val="20"/>
          <w:lang w:eastAsia="ko-KR"/>
        </w:rPr>
        <w:t>bis</w:t>
      </w:r>
      <w:r w:rsidRPr="00003706">
        <w:rPr>
          <w:rFonts w:ascii="Times" w:eastAsia="바탕" w:hAnsi="Times" w:cs="Times New Roman"/>
          <w:sz w:val="20"/>
          <w:lang w:eastAsia="en-GB"/>
        </w:rPr>
        <w:t xml:space="preserve"> </w:t>
      </w:r>
      <w:r>
        <w:rPr>
          <w:rFonts w:ascii="Times" w:eastAsia="바탕" w:hAnsi="Times" w:cs="Times New Roman" w:hint="eastAsia"/>
          <w:sz w:val="20"/>
          <w:lang w:eastAsia="ko-KR"/>
        </w:rPr>
        <w:t xml:space="preserve">[1] </w:t>
      </w:r>
      <w:r w:rsidRPr="00003706">
        <w:rPr>
          <w:rFonts w:ascii="Times" w:eastAsia="바탕" w:hAnsi="Times" w:cs="Times New Roman"/>
          <w:sz w:val="20"/>
          <w:lang w:eastAsia="en-GB"/>
        </w:rPr>
        <w:t>have highlighted the need to simplify the user plane by reducing protocol overhead and eliminating redundant functionalities, such as the dual-layer error recovery model (HARQ at MAC/PHY and ARQ at RLC) used in 5G.</w:t>
      </w:r>
    </w:p>
    <w:p w14:paraId="76F4C42F" w14:textId="34FFD24F" w:rsidR="00003706" w:rsidRDefault="00003706" w:rsidP="004B3E7A">
      <w:pPr>
        <w:suppressAutoHyphens/>
        <w:spacing w:before="120" w:after="120"/>
        <w:rPr>
          <w:rFonts w:ascii="Times" w:eastAsia="바탕" w:hAnsi="Times" w:cs="Times New Roman"/>
          <w:sz w:val="20"/>
          <w:lang w:eastAsia="en-GB"/>
        </w:rPr>
      </w:pPr>
      <w:r w:rsidRPr="00003706">
        <w:rPr>
          <w:rFonts w:ascii="Times" w:eastAsia="바탕" w:hAnsi="Times" w:cs="Times New Roman"/>
          <w:sz w:val="20"/>
          <w:lang w:eastAsia="en-GB"/>
        </w:rPr>
        <w:t>In this context, cross-layer coordination between ARQ and HARQ, or even ARQ-less architectures, are being considered as promising directions for 6G user plane design.</w:t>
      </w:r>
      <w:r w:rsidRPr="00003706">
        <w:rPr>
          <w:rFonts w:ascii="Times" w:eastAsia="바탕" w:hAnsi="Times" w:cs="Times New Roman" w:hint="eastAsia"/>
          <w:sz w:val="20"/>
          <w:lang w:eastAsia="en-GB"/>
        </w:rPr>
        <w:t xml:space="preserve"> </w:t>
      </w:r>
    </w:p>
    <w:p w14:paraId="6D04C321" w14:textId="77777777" w:rsidR="00087C92" w:rsidRDefault="00087C92" w:rsidP="004B3E7A">
      <w:pPr>
        <w:suppressAutoHyphens/>
        <w:spacing w:before="120" w:after="120"/>
        <w:rPr>
          <w:rFonts w:ascii="Times" w:eastAsia="바탕" w:hAnsi="Times" w:cs="Times New Roman"/>
          <w:sz w:val="20"/>
          <w:lang w:eastAsia="en-GB"/>
        </w:rPr>
      </w:pPr>
    </w:p>
    <w:p w14:paraId="2E853828" w14:textId="77777777" w:rsidR="004B3E7A" w:rsidRPr="00C64CBE" w:rsidRDefault="004B3E7A" w:rsidP="004B3E7A">
      <w:pPr>
        <w:pStyle w:val="1"/>
        <w:tabs>
          <w:tab w:val="left" w:pos="993"/>
        </w:tabs>
      </w:pPr>
      <w:r w:rsidRPr="00C64CBE">
        <w:rPr>
          <w:rFonts w:hint="eastAsia"/>
        </w:rPr>
        <w:t>Discussion</w:t>
      </w:r>
    </w:p>
    <w:p w14:paraId="47C82D39" w14:textId="77777777" w:rsidR="004B3E7A" w:rsidRPr="00C64CBE" w:rsidRDefault="004B3E7A" w:rsidP="004B3E7A">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2.1</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Motivations</w:t>
      </w:r>
    </w:p>
    <w:p w14:paraId="35430A80" w14:textId="2072A9A6" w:rsidR="00003706" w:rsidRDefault="00003706" w:rsidP="004B3E7A">
      <w:pPr>
        <w:suppressAutoHyphens/>
        <w:spacing w:before="120" w:after="120"/>
        <w:rPr>
          <w:rFonts w:ascii="Times" w:eastAsia="바탕" w:hAnsi="Times" w:cs="Times"/>
          <w:sz w:val="20"/>
          <w:szCs w:val="20"/>
          <w:lang w:eastAsia="ko-KR"/>
        </w:rPr>
      </w:pPr>
      <w:r w:rsidRPr="00003706">
        <w:rPr>
          <w:rFonts w:ascii="Times" w:eastAsia="바탕" w:hAnsi="Times" w:cs="Times"/>
          <w:sz w:val="20"/>
          <w:szCs w:val="20"/>
          <w:lang w:eastAsia="ko-KR"/>
        </w:rPr>
        <w:t xml:space="preserve">The conventional approach of maintaining both ARQ and </w:t>
      </w:r>
      <w:r w:rsidR="00C53C42">
        <w:rPr>
          <w:rFonts w:ascii="Times" w:eastAsia="바탕" w:hAnsi="Times" w:cs="Times" w:hint="eastAsia"/>
          <w:sz w:val="20"/>
          <w:szCs w:val="20"/>
          <w:lang w:eastAsia="ko-KR"/>
        </w:rPr>
        <w:t>H</w:t>
      </w:r>
      <w:r w:rsidRPr="00003706">
        <w:rPr>
          <w:rFonts w:ascii="Times" w:eastAsia="바탕" w:hAnsi="Times" w:cs="Times"/>
          <w:sz w:val="20"/>
          <w:szCs w:val="20"/>
          <w:lang w:eastAsia="ko-KR"/>
        </w:rPr>
        <w:t>ARQ mechanisms has proven effective for throughput-oriented services in 5G</w:t>
      </w:r>
      <w:r w:rsidR="00E93D7B">
        <w:rPr>
          <w:rFonts w:ascii="Times" w:eastAsia="바탕" w:hAnsi="Times" w:cs="Times" w:hint="eastAsia"/>
          <w:sz w:val="20"/>
          <w:szCs w:val="20"/>
          <w:lang w:eastAsia="ko-KR"/>
        </w:rPr>
        <w:t xml:space="preserve"> [2]</w:t>
      </w:r>
      <w:r w:rsidRPr="00003706">
        <w:rPr>
          <w:rFonts w:ascii="Times" w:eastAsia="바탕" w:hAnsi="Times" w:cs="Times"/>
          <w:sz w:val="20"/>
          <w:szCs w:val="20"/>
          <w:lang w:eastAsia="ko-KR"/>
        </w:rPr>
        <w:t>,</w:t>
      </w:r>
      <w:r w:rsidR="00E93D7B">
        <w:rPr>
          <w:rFonts w:ascii="Times" w:eastAsia="바탕" w:hAnsi="Times" w:cs="Times" w:hint="eastAsia"/>
          <w:sz w:val="20"/>
          <w:szCs w:val="20"/>
          <w:lang w:eastAsia="ko-KR"/>
        </w:rPr>
        <w:t xml:space="preserve"> </w:t>
      </w:r>
      <w:r w:rsidRPr="00003706">
        <w:rPr>
          <w:rFonts w:ascii="Times" w:eastAsia="바탕" w:hAnsi="Times" w:cs="Times"/>
          <w:sz w:val="20"/>
          <w:szCs w:val="20"/>
          <w:lang w:eastAsia="ko-KR"/>
        </w:rPr>
        <w:t>but introduces significant latency and control overhead that can hinder performance for delay-sensitive 6G applications.</w:t>
      </w:r>
      <w:r>
        <w:rPr>
          <w:rFonts w:ascii="Times" w:eastAsia="바탕" w:hAnsi="Times" w:cs="Times" w:hint="eastAsia"/>
          <w:sz w:val="20"/>
          <w:szCs w:val="20"/>
          <w:lang w:eastAsia="ko-KR"/>
        </w:rPr>
        <w:t xml:space="preserve"> </w:t>
      </w:r>
    </w:p>
    <w:p w14:paraId="61CBB770" w14:textId="7A35372C" w:rsidR="00003706" w:rsidRDefault="00003706" w:rsidP="004B3E7A">
      <w:pPr>
        <w:suppressAutoHyphens/>
        <w:spacing w:before="120" w:after="120"/>
        <w:rPr>
          <w:rFonts w:ascii="Times" w:eastAsia="바탕" w:hAnsi="Times" w:cs="Times"/>
          <w:sz w:val="20"/>
          <w:szCs w:val="20"/>
          <w:lang w:eastAsia="ko-KR"/>
        </w:rPr>
      </w:pPr>
      <w:r w:rsidRPr="00003706">
        <w:rPr>
          <w:rFonts w:ascii="Times" w:eastAsia="바탕" w:hAnsi="Times" w:cs="Times"/>
          <w:sz w:val="20"/>
          <w:szCs w:val="20"/>
          <w:lang w:eastAsia="ko-KR"/>
        </w:rPr>
        <w:t xml:space="preserve">In particular, ARQ </w:t>
      </w:r>
      <w:r w:rsidR="00622405">
        <w:rPr>
          <w:rFonts w:ascii="Times" w:eastAsia="바탕" w:hAnsi="Times" w:cs="Times" w:hint="eastAsia"/>
          <w:sz w:val="20"/>
          <w:szCs w:val="20"/>
          <w:lang w:eastAsia="ko-KR"/>
        </w:rPr>
        <w:t xml:space="preserve">in RLC </w:t>
      </w:r>
      <w:r w:rsidRPr="00003706">
        <w:rPr>
          <w:rFonts w:ascii="Times" w:eastAsia="바탕" w:hAnsi="Times" w:cs="Times"/>
          <w:sz w:val="20"/>
          <w:szCs w:val="20"/>
          <w:lang w:eastAsia="ko-KR"/>
        </w:rPr>
        <w:t>can result in delayed recovery and increased signaling, which are not well-suited for services requiring deterministic latency and minimal protocol complexity.</w:t>
      </w:r>
    </w:p>
    <w:p w14:paraId="1A371782" w14:textId="7F52157D" w:rsidR="004B3E7A" w:rsidRPr="00743B31" w:rsidRDefault="00003706" w:rsidP="004B3E7A">
      <w:pPr>
        <w:suppressAutoHyphens/>
        <w:spacing w:before="120" w:after="120"/>
        <w:rPr>
          <w:rFonts w:ascii="Times" w:eastAsia="바탕" w:hAnsi="Times" w:cs="Times"/>
          <w:sz w:val="20"/>
          <w:szCs w:val="20"/>
          <w:lang w:eastAsia="ko-KR"/>
        </w:rPr>
      </w:pPr>
      <w:r w:rsidRPr="00003706">
        <w:rPr>
          <w:rFonts w:ascii="Times" w:eastAsia="바탕" w:hAnsi="Times" w:cs="Times"/>
          <w:sz w:val="20"/>
          <w:szCs w:val="20"/>
          <w:lang w:eastAsia="ko-KR"/>
        </w:rPr>
        <w:t>Experience from 5G URLLC deployments shows that ARQ is often disabled to meet strict latency budgets, placing greater reliance on HARQ for error recovery.</w:t>
      </w:r>
    </w:p>
    <w:p w14:paraId="4E8D849B" w14:textId="77777777" w:rsidR="004B3E7A" w:rsidRDefault="004B3E7A" w:rsidP="004B3E7A">
      <w:pPr>
        <w:suppressAutoHyphens/>
        <w:spacing w:before="120" w:after="120"/>
        <w:rPr>
          <w:rFonts w:ascii="Times" w:eastAsia="바탕" w:hAnsi="Times" w:cs="Times"/>
          <w:sz w:val="20"/>
          <w:szCs w:val="20"/>
          <w:lang w:eastAsia="ko-KR"/>
        </w:rPr>
      </w:pPr>
    </w:p>
    <w:p w14:paraId="262518DC" w14:textId="4AB5E5A2" w:rsidR="004B3E7A" w:rsidRDefault="004B3E7A" w:rsidP="004B3E7A">
      <w:pPr>
        <w:keepNext/>
        <w:suppressAutoHyphens/>
        <w:spacing w:before="240" w:after="120"/>
        <w:rPr>
          <w:rFonts w:ascii="Liberation Sans" w:eastAsia="맑은 고딕" w:hAnsi="Liberation Sans" w:cs="Lohit Devanagari" w:hint="eastAsia"/>
          <w:sz w:val="28"/>
          <w:szCs w:val="28"/>
          <w:lang w:val="en-GB" w:eastAsia="ko-KR"/>
        </w:rPr>
      </w:pPr>
      <w:r w:rsidRPr="00003706">
        <w:rPr>
          <w:rStyle w:val="2Char"/>
          <w:rFonts w:hint="eastAsia"/>
        </w:rPr>
        <w:t>2.2</w:t>
      </w:r>
      <w:r w:rsidRPr="00003706">
        <w:rPr>
          <w:rStyle w:val="2Char"/>
        </w:rPr>
        <w:tab/>
      </w:r>
      <w:r w:rsidR="00003706" w:rsidRPr="00003706">
        <w:rPr>
          <w:rFonts w:ascii="Liberation Sans" w:eastAsia="맑은 고딕" w:hAnsi="Liberation Sans" w:cs="Lohit Devanagari"/>
          <w:sz w:val="28"/>
          <w:szCs w:val="28"/>
          <w:lang w:eastAsia="ko-KR"/>
        </w:rPr>
        <w:t>Design Considerations and Proposals</w:t>
      </w:r>
    </w:p>
    <w:p w14:paraId="65358D61" w14:textId="77777777" w:rsidR="00003706" w:rsidRPr="00003706"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val="en-GB" w:eastAsia="en-US"/>
        </w:rPr>
      </w:pPr>
    </w:p>
    <w:p w14:paraId="3C96865D" w14:textId="77777777" w:rsidR="00003706" w:rsidRPr="00003706"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val="en-GB" w:eastAsia="en-US"/>
        </w:rPr>
      </w:pPr>
    </w:p>
    <w:p w14:paraId="316C8E3D" w14:textId="38BE833B" w:rsidR="00003706" w:rsidRDefault="00003706" w:rsidP="00003706">
      <w:pPr>
        <w:pStyle w:val="3"/>
      </w:pPr>
      <w:r w:rsidRPr="00003706">
        <w:t xml:space="preserve"> </w:t>
      </w:r>
      <w:r>
        <w:t>Cross-layer Coordination between ARQ and HARQ</w:t>
      </w:r>
    </w:p>
    <w:p w14:paraId="68548A9D" w14:textId="77777777" w:rsidR="00E93D7B" w:rsidRDefault="00E93D7B" w:rsidP="00E93D7B">
      <w:pPr>
        <w:suppressAutoHyphens/>
        <w:spacing w:before="120" w:after="120"/>
        <w:rPr>
          <w:rFonts w:ascii="Times" w:eastAsia="바탕" w:hAnsi="Times" w:cs="Times"/>
          <w:sz w:val="20"/>
          <w:szCs w:val="20"/>
          <w:lang w:eastAsia="ko-KR"/>
        </w:rPr>
      </w:pPr>
      <w:r w:rsidRPr="00E93D7B">
        <w:rPr>
          <w:rFonts w:ascii="Times" w:eastAsia="바탕" w:hAnsi="Times" w:cs="Times"/>
          <w:sz w:val="20"/>
          <w:szCs w:val="20"/>
          <w:lang w:eastAsia="ko-KR"/>
        </w:rPr>
        <w:t>5G’s independent operation of ARQ and HARQ leads to duplicated retransmissions, increased latency, and protocol complexity, which is problematic for ultra-low latency and high reliability services. 6G requires a more integrated approach, where cross-layer coordination enables flexible error recovery tailored to diverse service needs, reducing overhead and improving responsiveness.</w:t>
      </w:r>
    </w:p>
    <w:p w14:paraId="60707479" w14:textId="77777777" w:rsidR="00467FB2" w:rsidRDefault="00467FB2" w:rsidP="00E93D7B">
      <w:pPr>
        <w:suppressAutoHyphens/>
        <w:spacing w:before="120" w:after="120"/>
        <w:rPr>
          <w:rFonts w:ascii="Times" w:eastAsia="바탕" w:hAnsi="Times" w:cs="Times"/>
          <w:sz w:val="20"/>
          <w:szCs w:val="20"/>
          <w:lang w:eastAsia="ko-KR"/>
        </w:rPr>
      </w:pPr>
    </w:p>
    <w:p w14:paraId="638012F5" w14:textId="054432C8" w:rsidR="00467FB2" w:rsidRPr="00467FB2" w:rsidRDefault="00467FB2" w:rsidP="00467FB2">
      <w:pPr>
        <w:pStyle w:val="a5"/>
        <w:rPr>
          <w:rFonts w:ascii="Times" w:hAnsi="Times" w:cs="Times"/>
          <w:sz w:val="20"/>
          <w:szCs w:val="20"/>
        </w:rPr>
      </w:pPr>
      <w:bookmarkStart w:id="0" w:name="_Ref212736852"/>
      <w:r w:rsidRPr="00467FB2">
        <w:rPr>
          <w:rFonts w:ascii="Times" w:hAnsi="Times" w:cs="Times"/>
          <w:sz w:val="20"/>
          <w:szCs w:val="20"/>
        </w:rPr>
        <w:t>Observation</w:t>
      </w:r>
      <w:r w:rsidRPr="00467FB2">
        <w:rPr>
          <w:rFonts w:ascii="Times" w:eastAsiaTheme="minorEastAsia" w:hAnsi="Times" w:cs="Times"/>
          <w:sz w:val="20"/>
          <w:szCs w:val="20"/>
          <w:lang w:eastAsia="ko-KR"/>
        </w:rPr>
        <w:t xml:space="preserve"> </w:t>
      </w:r>
      <w:r w:rsidRPr="00467FB2">
        <w:rPr>
          <w:rFonts w:ascii="Times" w:eastAsiaTheme="minorEastAsia" w:hAnsi="Times" w:cs="Times"/>
          <w:sz w:val="20"/>
          <w:szCs w:val="20"/>
          <w:lang w:eastAsia="ko-KR"/>
        </w:rPr>
        <w:fldChar w:fldCharType="begin"/>
      </w:r>
      <w:r w:rsidRPr="00467FB2">
        <w:rPr>
          <w:rFonts w:ascii="Times" w:eastAsiaTheme="minorEastAsia" w:hAnsi="Times" w:cs="Times"/>
          <w:sz w:val="20"/>
          <w:szCs w:val="20"/>
          <w:lang w:eastAsia="ko-KR"/>
        </w:rPr>
        <w:instrText xml:space="preserve"> SEQ Observation \* ARABIC </w:instrText>
      </w:r>
      <w:r w:rsidRPr="00467FB2">
        <w:rPr>
          <w:rFonts w:ascii="Times" w:eastAsiaTheme="minorEastAsia" w:hAnsi="Times" w:cs="Times"/>
          <w:sz w:val="20"/>
          <w:szCs w:val="20"/>
          <w:lang w:eastAsia="ko-KR"/>
        </w:rPr>
        <w:fldChar w:fldCharType="separate"/>
      </w:r>
      <w:r>
        <w:rPr>
          <w:rFonts w:ascii="Times" w:eastAsiaTheme="minorEastAsia" w:hAnsi="Times" w:cs="Times"/>
          <w:noProof/>
          <w:sz w:val="20"/>
          <w:szCs w:val="20"/>
          <w:lang w:eastAsia="ko-KR"/>
        </w:rPr>
        <w:t>1</w:t>
      </w:r>
      <w:r w:rsidRPr="00467FB2">
        <w:rPr>
          <w:rFonts w:ascii="Times" w:eastAsiaTheme="minorEastAsia" w:hAnsi="Times" w:cs="Times"/>
          <w:sz w:val="20"/>
          <w:szCs w:val="20"/>
          <w:lang w:eastAsia="ko-KR"/>
        </w:rPr>
        <w:fldChar w:fldCharType="end"/>
      </w:r>
      <w:r w:rsidRPr="00467FB2">
        <w:rPr>
          <w:rFonts w:ascii="Times" w:hAnsi="Times" w:cs="Times"/>
          <w:sz w:val="20"/>
          <w:szCs w:val="20"/>
        </w:rPr>
        <w:t>: The traditional dual-layer error recovery approach, where ARQ and HARQ operate independently, introduces unnecessary latency and complexity.</w:t>
      </w:r>
      <w:bookmarkEnd w:id="0"/>
    </w:p>
    <w:p w14:paraId="3E199CB7" w14:textId="77777777" w:rsidR="00E93D7B" w:rsidRPr="00467FB2" w:rsidRDefault="00E93D7B" w:rsidP="00E93D7B">
      <w:pPr>
        <w:suppressAutoHyphens/>
        <w:spacing w:before="120" w:after="120"/>
        <w:rPr>
          <w:rFonts w:ascii="Times" w:eastAsia="바탕" w:hAnsi="Times" w:cs="Times"/>
          <w:sz w:val="20"/>
          <w:szCs w:val="20"/>
          <w:lang w:eastAsia="ko-KR"/>
        </w:rPr>
      </w:pPr>
    </w:p>
    <w:p w14:paraId="1135DE0D" w14:textId="590EB9C3" w:rsidR="00E93D7B" w:rsidRPr="00467FB2" w:rsidRDefault="00E93D7B" w:rsidP="00467FB2">
      <w:pPr>
        <w:pStyle w:val="a5"/>
        <w:rPr>
          <w:rFonts w:ascii="Times" w:eastAsia="바탕" w:hAnsi="Times" w:cs="Times"/>
          <w:sz w:val="20"/>
        </w:rPr>
      </w:pPr>
      <w:bookmarkStart w:id="1" w:name="_Ref212736928"/>
      <w:r w:rsidRPr="00467FB2">
        <w:rPr>
          <w:rFonts w:ascii="Times" w:eastAsia="바탕" w:hAnsi="Times" w:cs="Times"/>
          <w:sz w:val="20"/>
          <w:lang w:val="zh-CN"/>
        </w:rPr>
        <w:t xml:space="preserve">Proposal </w:t>
      </w:r>
      <w:r w:rsidR="00467FB2" w:rsidRPr="00467FB2">
        <w:rPr>
          <w:rFonts w:ascii="Times" w:eastAsia="바탕" w:hAnsi="Times" w:cs="Times"/>
          <w:sz w:val="20"/>
          <w:lang w:val="zh-CN"/>
        </w:rPr>
        <w:fldChar w:fldCharType="begin"/>
      </w:r>
      <w:r w:rsidR="00467FB2" w:rsidRPr="00467FB2">
        <w:rPr>
          <w:rFonts w:ascii="Times" w:eastAsia="바탕" w:hAnsi="Times" w:cs="Times"/>
          <w:sz w:val="20"/>
          <w:lang w:val="zh-CN"/>
        </w:rPr>
        <w:instrText xml:space="preserve"> SEQ Proposal \* ARABIC </w:instrText>
      </w:r>
      <w:r w:rsidR="00467FB2" w:rsidRPr="00467FB2">
        <w:rPr>
          <w:rFonts w:ascii="Times" w:eastAsia="바탕" w:hAnsi="Times" w:cs="Times"/>
          <w:sz w:val="20"/>
          <w:lang w:val="zh-CN"/>
        </w:rPr>
        <w:fldChar w:fldCharType="separate"/>
      </w:r>
      <w:r w:rsidR="00467FB2">
        <w:rPr>
          <w:rFonts w:ascii="Times" w:eastAsia="바탕" w:hAnsi="Times" w:cs="Times"/>
          <w:noProof/>
          <w:sz w:val="20"/>
          <w:lang w:val="zh-CN"/>
        </w:rPr>
        <w:t>1</w:t>
      </w:r>
      <w:r w:rsidR="00467FB2" w:rsidRPr="00467FB2">
        <w:rPr>
          <w:rFonts w:ascii="Times" w:eastAsia="바탕" w:hAnsi="Times" w:cs="Times"/>
          <w:sz w:val="20"/>
          <w:lang w:val="zh-CN"/>
        </w:rPr>
        <w:fldChar w:fldCharType="end"/>
      </w:r>
      <w:r w:rsidRPr="00467FB2">
        <w:rPr>
          <w:rFonts w:ascii="Times" w:eastAsia="바탕" w:hAnsi="Times" w:cs="Times"/>
          <w:sz w:val="20"/>
          <w:lang w:val="zh-CN"/>
        </w:rPr>
        <w:t xml:space="preserve">: </w:t>
      </w:r>
      <w:r w:rsidRPr="00467FB2">
        <w:rPr>
          <w:rFonts w:ascii="Times" w:eastAsia="바탕" w:hAnsi="Times" w:cs="Times"/>
          <w:sz w:val="20"/>
        </w:rPr>
        <w:t xml:space="preserve">Enable </w:t>
      </w:r>
      <w:r w:rsidR="009F65EC">
        <w:rPr>
          <w:rFonts w:ascii="Times" w:eastAsia="바탕" w:hAnsi="Times" w:cs="Times" w:hint="eastAsia"/>
          <w:sz w:val="20"/>
          <w:lang w:eastAsia="ko-KR"/>
        </w:rPr>
        <w:t xml:space="preserve">a </w:t>
      </w:r>
      <w:r w:rsidRPr="00467FB2">
        <w:rPr>
          <w:rFonts w:ascii="Times" w:eastAsia="바탕" w:hAnsi="Times" w:cs="Times"/>
          <w:sz w:val="20"/>
        </w:rPr>
        <w:t xml:space="preserve">cross-layer </w:t>
      </w:r>
      <w:r w:rsidR="00835F26" w:rsidRPr="00467FB2">
        <w:rPr>
          <w:rFonts w:ascii="Times" w:eastAsia="바탕" w:hAnsi="Times" w:cs="Times"/>
          <w:sz w:val="20"/>
        </w:rPr>
        <w:t xml:space="preserve">tight </w:t>
      </w:r>
      <w:r w:rsidRPr="00467FB2">
        <w:rPr>
          <w:rFonts w:ascii="Times" w:eastAsia="바탕" w:hAnsi="Times" w:cs="Times"/>
          <w:sz w:val="20"/>
        </w:rPr>
        <w:t xml:space="preserve">coordination </w:t>
      </w:r>
      <w:r w:rsidR="00835F26">
        <w:rPr>
          <w:rFonts w:ascii="Times" w:eastAsia="바탕" w:hAnsi="Times" w:cs="Times"/>
          <w:sz w:val="20"/>
          <w:lang w:eastAsia="ko-KR"/>
        </w:rPr>
        <w:t>mechanism</w:t>
      </w:r>
      <w:r w:rsidR="00835F26">
        <w:rPr>
          <w:rFonts w:ascii="Times" w:eastAsia="바탕" w:hAnsi="Times" w:cs="Times" w:hint="eastAsia"/>
          <w:sz w:val="20"/>
          <w:lang w:eastAsia="ko-KR"/>
        </w:rPr>
        <w:t xml:space="preserve"> </w:t>
      </w:r>
      <w:r w:rsidRPr="00467FB2">
        <w:rPr>
          <w:rFonts w:ascii="Times" w:eastAsia="바탕" w:hAnsi="Times" w:cs="Times"/>
          <w:sz w:val="20"/>
          <w:lang w:eastAsia="ko-KR"/>
        </w:rPr>
        <w:t xml:space="preserve">between ARQ and HARQ, </w:t>
      </w:r>
      <w:r w:rsidRPr="00467FB2">
        <w:rPr>
          <w:rFonts w:ascii="Times" w:eastAsia="바탕" w:hAnsi="Times" w:cs="Times"/>
          <w:sz w:val="20"/>
        </w:rPr>
        <w:t>or selective HARQ-only operation</w:t>
      </w:r>
      <w:r w:rsidR="00835F26">
        <w:rPr>
          <w:rFonts w:ascii="Times" w:eastAsia="바탕" w:hAnsi="Times" w:cs="Times" w:hint="eastAsia"/>
          <w:sz w:val="20"/>
          <w:lang w:eastAsia="ko-KR"/>
        </w:rPr>
        <w:t xml:space="preserve"> for reducing latency</w:t>
      </w:r>
      <w:r w:rsidRPr="00467FB2">
        <w:rPr>
          <w:rFonts w:ascii="Times" w:eastAsia="바탕" w:hAnsi="Times" w:cs="Times"/>
          <w:sz w:val="20"/>
        </w:rPr>
        <w:t>.</w:t>
      </w:r>
      <w:bookmarkEnd w:id="1"/>
    </w:p>
    <w:p w14:paraId="1E8BC27C" w14:textId="77777777" w:rsidR="00E93D7B" w:rsidRDefault="00E93D7B" w:rsidP="00E93D7B">
      <w:pPr>
        <w:rPr>
          <w:rFonts w:eastAsiaTheme="minorEastAsia"/>
          <w:lang w:eastAsia="ko-KR"/>
        </w:rPr>
      </w:pPr>
    </w:p>
    <w:p w14:paraId="51A039C9" w14:textId="2D6E1834" w:rsidR="00E93D7B" w:rsidRDefault="00E93D7B" w:rsidP="00E93D7B">
      <w:pPr>
        <w:jc w:val="center"/>
        <w:rPr>
          <w:rFonts w:eastAsiaTheme="minorEastAsia"/>
          <w:lang w:eastAsia="ko-KR"/>
        </w:rPr>
      </w:pPr>
      <w:r w:rsidRPr="00E93D7B">
        <w:rPr>
          <w:rFonts w:eastAsiaTheme="minorEastAsia"/>
          <w:noProof/>
          <w:lang w:eastAsia="ko-KR"/>
        </w:rPr>
        <w:drawing>
          <wp:inline distT="0" distB="0" distL="0" distR="0" wp14:anchorId="73A33E9B" wp14:editId="2651730F">
            <wp:extent cx="3897689" cy="1916207"/>
            <wp:effectExtent l="0" t="0" r="0" b="0"/>
            <wp:docPr id="7" name="그림 6">
              <a:extLst xmlns:a="http://schemas.openxmlformats.org/drawingml/2006/main">
                <a:ext uri="{FF2B5EF4-FFF2-40B4-BE49-F238E27FC236}">
                  <a16:creationId xmlns:a16="http://schemas.microsoft.com/office/drawing/2014/main" id="{313028FC-DEF7-790C-17A4-11E8F1413E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313028FC-DEF7-790C-17A4-11E8F1413EA1}"/>
                        </a:ext>
                      </a:extLst>
                    </pic:cNvPr>
                    <pic:cNvPicPr>
                      <a:picLocks noChangeAspect="1"/>
                    </pic:cNvPicPr>
                  </pic:nvPicPr>
                  <pic:blipFill>
                    <a:blip r:embed="rId8"/>
                    <a:stretch>
                      <a:fillRect/>
                    </a:stretch>
                  </pic:blipFill>
                  <pic:spPr>
                    <a:xfrm>
                      <a:off x="0" y="0"/>
                      <a:ext cx="3908980" cy="1921758"/>
                    </a:xfrm>
                    <a:prstGeom prst="rect">
                      <a:avLst/>
                    </a:prstGeom>
                  </pic:spPr>
                </pic:pic>
              </a:graphicData>
            </a:graphic>
          </wp:inline>
        </w:drawing>
      </w:r>
    </w:p>
    <w:p w14:paraId="3AC67340" w14:textId="4A63ED6E" w:rsidR="00E93D7B" w:rsidRDefault="00E93D7B" w:rsidP="00E93D7B">
      <w:pPr>
        <w:pStyle w:val="a5"/>
        <w:jc w:val="center"/>
        <w:rPr>
          <w:rFonts w:ascii="Times New Roman" w:eastAsia="바탕" w:hAnsi="Times New Roman" w:cs="Times New Roman"/>
          <w:sz w:val="20"/>
          <w:szCs w:val="20"/>
          <w:lang w:eastAsia="ko-KR"/>
        </w:rPr>
      </w:pPr>
      <w:r w:rsidRPr="001068AC">
        <w:rPr>
          <w:rFonts w:ascii="Times New Roman" w:eastAsia="바탕" w:hAnsi="Times New Roman" w:cs="Times New Roman"/>
          <w:sz w:val="20"/>
          <w:szCs w:val="20"/>
          <w:lang w:eastAsia="ko-KR"/>
        </w:rPr>
        <w:t xml:space="preserve">Figure </w:t>
      </w:r>
      <w:r w:rsidRPr="001068AC">
        <w:rPr>
          <w:rFonts w:ascii="Times New Roman" w:eastAsia="바탕" w:hAnsi="Times New Roman" w:cs="Times New Roman"/>
          <w:sz w:val="20"/>
          <w:szCs w:val="20"/>
          <w:lang w:eastAsia="ko-KR"/>
        </w:rPr>
        <w:fldChar w:fldCharType="begin"/>
      </w:r>
      <w:r w:rsidRPr="001068AC">
        <w:rPr>
          <w:rFonts w:ascii="Times New Roman" w:eastAsia="바탕" w:hAnsi="Times New Roman" w:cs="Times New Roman"/>
          <w:sz w:val="20"/>
          <w:szCs w:val="20"/>
          <w:lang w:eastAsia="ko-KR"/>
        </w:rPr>
        <w:instrText xml:space="preserve"> SEQ Figure \* ARABIC </w:instrText>
      </w:r>
      <w:r w:rsidRPr="001068AC">
        <w:rPr>
          <w:rFonts w:ascii="Times New Roman" w:eastAsia="바탕" w:hAnsi="Times New Roman" w:cs="Times New Roman"/>
          <w:sz w:val="20"/>
          <w:szCs w:val="20"/>
          <w:lang w:eastAsia="ko-KR"/>
        </w:rPr>
        <w:fldChar w:fldCharType="separate"/>
      </w:r>
      <w:r w:rsidR="00467FB2">
        <w:rPr>
          <w:rFonts w:ascii="Times New Roman" w:eastAsia="바탕" w:hAnsi="Times New Roman" w:cs="Times New Roman"/>
          <w:noProof/>
          <w:sz w:val="20"/>
          <w:szCs w:val="20"/>
          <w:lang w:eastAsia="ko-KR"/>
        </w:rPr>
        <w:t>1</w:t>
      </w:r>
      <w:r w:rsidRPr="001068AC">
        <w:rPr>
          <w:rFonts w:ascii="Times New Roman" w:eastAsia="바탕" w:hAnsi="Times New Roman" w:cs="Times New Roman"/>
          <w:sz w:val="20"/>
          <w:szCs w:val="20"/>
          <w:lang w:eastAsia="ko-KR"/>
        </w:rPr>
        <w:fldChar w:fldCharType="end"/>
      </w:r>
      <w:r w:rsidRPr="001068AC">
        <w:rPr>
          <w:rFonts w:ascii="Times New Roman" w:eastAsia="바탕" w:hAnsi="Times New Roman" w:cs="Times New Roman" w:hint="eastAsia"/>
          <w:sz w:val="20"/>
          <w:szCs w:val="20"/>
          <w:lang w:eastAsia="ko-KR"/>
        </w:rPr>
        <w:t xml:space="preserve">. </w:t>
      </w:r>
      <w:r w:rsidRPr="00360B98">
        <w:rPr>
          <w:rFonts w:ascii="Times New Roman" w:eastAsia="바탕" w:hAnsi="Times New Roman" w:cs="Times New Roman"/>
          <w:sz w:val="20"/>
          <w:szCs w:val="20"/>
          <w:lang w:eastAsia="ko-KR"/>
        </w:rPr>
        <w:t xml:space="preserve">6G </w:t>
      </w:r>
      <w:r>
        <w:rPr>
          <w:rFonts w:ascii="Times New Roman" w:eastAsia="바탕" w:hAnsi="Times New Roman" w:cs="Times New Roman" w:hint="eastAsia"/>
          <w:sz w:val="20"/>
          <w:szCs w:val="20"/>
          <w:lang w:eastAsia="ko-KR"/>
        </w:rPr>
        <w:t>user plane</w:t>
      </w:r>
      <w:r w:rsidRPr="00360B98">
        <w:rPr>
          <w:rFonts w:ascii="Times New Roman" w:eastAsia="바탕" w:hAnsi="Times New Roman" w:cs="Times New Roman"/>
          <w:sz w:val="20"/>
          <w:szCs w:val="20"/>
          <w:lang w:eastAsia="ko-KR"/>
        </w:rPr>
        <w:t xml:space="preserve"> architecture</w:t>
      </w:r>
      <w:r>
        <w:rPr>
          <w:rFonts w:ascii="Times New Roman" w:eastAsia="바탕" w:hAnsi="Times New Roman" w:cs="Times New Roman" w:hint="eastAsia"/>
          <w:sz w:val="20"/>
          <w:szCs w:val="20"/>
          <w:lang w:eastAsia="ko-KR"/>
        </w:rPr>
        <w:t xml:space="preserve"> based on cross-layer coordination</w:t>
      </w:r>
    </w:p>
    <w:p w14:paraId="4C0A1B4F" w14:textId="77777777" w:rsidR="00E93D7B" w:rsidRPr="00E93D7B" w:rsidRDefault="00E93D7B" w:rsidP="00E93D7B">
      <w:pPr>
        <w:rPr>
          <w:rFonts w:eastAsiaTheme="minorEastAsia"/>
          <w:lang w:eastAsia="ko-KR"/>
        </w:rPr>
      </w:pPr>
    </w:p>
    <w:p w14:paraId="561FD5D7" w14:textId="545E5D62" w:rsidR="00003706" w:rsidRDefault="00003706" w:rsidP="00E93D7B">
      <w:pPr>
        <w:pStyle w:val="3"/>
      </w:pPr>
      <w:r>
        <w:t>Cross-layer Information Exchange between RLC and MAC</w:t>
      </w:r>
    </w:p>
    <w:p w14:paraId="7EB67F36" w14:textId="77777777" w:rsidR="00E93D7B" w:rsidRPr="00E93D7B" w:rsidRDefault="00E93D7B" w:rsidP="00E93D7B">
      <w:pPr>
        <w:suppressAutoHyphens/>
        <w:spacing w:before="120" w:after="120"/>
        <w:rPr>
          <w:rFonts w:ascii="Times" w:eastAsia="바탕" w:hAnsi="Times" w:cs="Times"/>
          <w:sz w:val="20"/>
          <w:szCs w:val="20"/>
          <w:lang w:eastAsia="ko-KR"/>
        </w:rPr>
      </w:pPr>
      <w:r w:rsidRPr="00E93D7B">
        <w:rPr>
          <w:rFonts w:ascii="Times" w:eastAsia="바탕" w:hAnsi="Times" w:cs="Times"/>
          <w:sz w:val="20"/>
          <w:szCs w:val="20"/>
          <w:lang w:eastAsia="ko-KR"/>
        </w:rPr>
        <w:t>In 5G, lack of direct information flow between RLC and MAC can result in redundant retransmissions and slow adaptation to link conditions. 6G benefits from explicit cross-layer signaling, allowing each layer to make timely, informed decisions, thus minimizing protocol inefficiency and supporting service-aware retransmission.</w:t>
      </w:r>
    </w:p>
    <w:p w14:paraId="1962EA8B" w14:textId="77777777" w:rsidR="00E93D7B" w:rsidRDefault="00E93D7B" w:rsidP="00E93D7B">
      <w:pPr>
        <w:suppressAutoHyphens/>
        <w:spacing w:before="120" w:after="120"/>
        <w:rPr>
          <w:rFonts w:ascii="Times" w:eastAsia="바탕" w:hAnsi="Times" w:cs="Times"/>
          <w:sz w:val="20"/>
          <w:szCs w:val="20"/>
          <w:lang w:eastAsia="ko-KR"/>
        </w:rPr>
      </w:pPr>
    </w:p>
    <w:p w14:paraId="02CC9AC3" w14:textId="6D3EE8EB" w:rsidR="00E93D7B" w:rsidRDefault="00E93D7B" w:rsidP="00E93D7B">
      <w:pPr>
        <w:ind w:leftChars="100" w:left="240"/>
        <w:rPr>
          <w:rFonts w:ascii="Times" w:eastAsiaTheme="minorEastAsia" w:hAnsi="Times" w:cs="Times"/>
          <w:b/>
          <w:bCs/>
          <w:sz w:val="20"/>
          <w:szCs w:val="20"/>
          <w:lang w:eastAsia="ko-KR"/>
        </w:rPr>
      </w:pPr>
      <w:bookmarkStart w:id="2" w:name="_Ref212736855"/>
      <w:r w:rsidRPr="00B970F5">
        <w:rPr>
          <w:rFonts w:ascii="Times" w:hAnsi="Times" w:cs="Times"/>
          <w:b/>
          <w:bCs/>
          <w:sz w:val="20"/>
          <w:szCs w:val="20"/>
        </w:rPr>
        <w:t>Observation</w:t>
      </w:r>
      <w:r w:rsidRPr="00606E27">
        <w:rPr>
          <w:rFonts w:ascii="Times" w:hAnsi="Times" w:cs="Times"/>
          <w:b/>
          <w:bCs/>
          <w:sz w:val="20"/>
          <w:szCs w:val="20"/>
        </w:rPr>
        <w:t xml:space="preserve">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467FB2">
        <w:rPr>
          <w:rFonts w:ascii="Times" w:hAnsi="Times" w:cs="Times"/>
          <w:b/>
          <w:bCs/>
          <w:noProof/>
          <w:sz w:val="20"/>
          <w:szCs w:val="20"/>
        </w:rPr>
        <w:t>2</w:t>
      </w:r>
      <w:r w:rsidRPr="00711A68">
        <w:rPr>
          <w:rFonts w:ascii="Times" w:hAnsi="Times" w:cs="Times"/>
          <w:b/>
          <w:bCs/>
          <w:sz w:val="20"/>
          <w:szCs w:val="20"/>
        </w:rPr>
        <w:fldChar w:fldCharType="end"/>
      </w:r>
      <w:r w:rsidRPr="00B970F5">
        <w:rPr>
          <w:rFonts w:ascii="Times" w:hAnsi="Times" w:cs="Times"/>
          <w:b/>
          <w:bCs/>
          <w:sz w:val="20"/>
          <w:szCs w:val="20"/>
        </w:rPr>
        <w:t xml:space="preserve">: </w:t>
      </w:r>
      <w:r w:rsidRPr="00E93D7B">
        <w:rPr>
          <w:rFonts w:ascii="Times" w:hAnsi="Times" w:cs="Times"/>
          <w:b/>
          <w:bCs/>
          <w:sz w:val="20"/>
          <w:szCs w:val="20"/>
        </w:rPr>
        <w:t>Efficient cross-layer coordination requires timely and accurate exchange of status and control information between RLC and MAC layers.</w:t>
      </w:r>
      <w:bookmarkEnd w:id="2"/>
    </w:p>
    <w:p w14:paraId="7E59CA28" w14:textId="77777777" w:rsidR="00E93D7B" w:rsidRPr="00B970F5" w:rsidRDefault="00E93D7B" w:rsidP="00E93D7B">
      <w:pPr>
        <w:ind w:leftChars="100" w:left="240"/>
        <w:rPr>
          <w:rFonts w:ascii="Times" w:eastAsiaTheme="minorEastAsia" w:hAnsi="Times" w:cs="Times"/>
          <w:b/>
          <w:bCs/>
          <w:sz w:val="20"/>
          <w:szCs w:val="20"/>
          <w:lang w:eastAsia="ko-KR"/>
        </w:rPr>
      </w:pPr>
    </w:p>
    <w:p w14:paraId="55AD5DE3" w14:textId="70577CD1" w:rsidR="00E93D7B" w:rsidRDefault="00E93D7B" w:rsidP="00E93D7B">
      <w:pPr>
        <w:suppressAutoHyphens/>
        <w:spacing w:before="120" w:after="120"/>
        <w:ind w:leftChars="100" w:left="240"/>
        <w:textAlignment w:val="baseline"/>
        <w:rPr>
          <w:rFonts w:ascii="Times" w:eastAsia="바탕" w:hAnsi="Times" w:cs="Times"/>
          <w:b/>
          <w:sz w:val="20"/>
        </w:rPr>
      </w:pPr>
      <w:bookmarkStart w:id="3" w:name="_Ref212736931"/>
      <w:r w:rsidRPr="00B970F5">
        <w:rPr>
          <w:rFonts w:ascii="Times" w:eastAsia="바탕" w:hAnsi="Times" w:cs="Times"/>
          <w:b/>
          <w:sz w:val="20"/>
          <w:lang w:val="zh-CN"/>
        </w:rPr>
        <w:t xml:space="preserve">Proposal </w:t>
      </w:r>
      <w:r w:rsidRPr="00B970F5">
        <w:rPr>
          <w:rFonts w:ascii="Times" w:eastAsia="바탕" w:hAnsi="Times" w:cs="Times"/>
          <w:b/>
          <w:sz w:val="20"/>
          <w:lang w:val="zh-CN"/>
        </w:rPr>
        <w:fldChar w:fldCharType="begin"/>
      </w:r>
      <w:r w:rsidRPr="00B970F5">
        <w:rPr>
          <w:rFonts w:ascii="Times" w:eastAsia="바탕" w:hAnsi="Times" w:cs="Times"/>
          <w:b/>
          <w:sz w:val="20"/>
          <w:lang w:val="zh-CN"/>
        </w:rPr>
        <w:instrText xml:space="preserve"> SEQ Proposal \* ARABIC </w:instrText>
      </w:r>
      <w:r w:rsidRPr="00B970F5">
        <w:rPr>
          <w:rFonts w:ascii="Times" w:eastAsia="바탕" w:hAnsi="Times" w:cs="Times"/>
          <w:b/>
          <w:sz w:val="20"/>
          <w:lang w:val="zh-CN"/>
        </w:rPr>
        <w:fldChar w:fldCharType="separate"/>
      </w:r>
      <w:r w:rsidR="00467FB2">
        <w:rPr>
          <w:rFonts w:ascii="Times" w:eastAsia="바탕" w:hAnsi="Times" w:cs="Times"/>
          <w:b/>
          <w:noProof/>
          <w:sz w:val="20"/>
          <w:lang w:val="zh-CN"/>
        </w:rPr>
        <w:t>2</w:t>
      </w:r>
      <w:r w:rsidRPr="00B970F5">
        <w:rPr>
          <w:rFonts w:ascii="Times" w:eastAsia="바탕" w:hAnsi="Times" w:cs="Times"/>
          <w:b/>
          <w:sz w:val="20"/>
          <w:lang w:val="zh-CN"/>
        </w:rPr>
        <w:fldChar w:fldCharType="end"/>
      </w:r>
      <w:r w:rsidRPr="00B970F5">
        <w:rPr>
          <w:rFonts w:ascii="Times" w:eastAsia="바탕" w:hAnsi="Times" w:cs="Times"/>
          <w:b/>
          <w:sz w:val="20"/>
          <w:lang w:val="zh-CN"/>
        </w:rPr>
        <w:t xml:space="preserve">: </w:t>
      </w:r>
      <w:r w:rsidR="004670AF">
        <w:rPr>
          <w:rFonts w:ascii="Times" w:eastAsia="바탕" w:hAnsi="Times" w:cs="Times" w:hint="eastAsia"/>
          <w:b/>
          <w:sz w:val="20"/>
          <w:lang w:val="zh-CN" w:eastAsia="ko-KR"/>
        </w:rPr>
        <w:t>Define</w:t>
      </w:r>
      <w:r w:rsidRPr="00E93D7B">
        <w:rPr>
          <w:rFonts w:ascii="Times" w:eastAsia="바탕" w:hAnsi="Times" w:cs="Times"/>
          <w:b/>
          <w:sz w:val="20"/>
          <w:lang w:val="zh-CN"/>
        </w:rPr>
        <w:t xml:space="preserve"> explicit </w:t>
      </w:r>
      <w:r w:rsidR="00166787" w:rsidRPr="00E93D7B">
        <w:rPr>
          <w:rFonts w:ascii="Times" w:hAnsi="Times" w:cs="Times"/>
          <w:b/>
          <w:bCs/>
          <w:sz w:val="20"/>
          <w:szCs w:val="20"/>
        </w:rPr>
        <w:t xml:space="preserve">cross-layer coordination </w:t>
      </w:r>
      <w:r w:rsidRPr="00E93D7B">
        <w:rPr>
          <w:rFonts w:ascii="Times" w:eastAsia="바탕" w:hAnsi="Times" w:cs="Times"/>
          <w:b/>
          <w:sz w:val="20"/>
          <w:lang w:val="zh-CN"/>
        </w:rPr>
        <w:t>signaling for HARQ feedback and retransmission needs.</w:t>
      </w:r>
      <w:bookmarkEnd w:id="3"/>
    </w:p>
    <w:p w14:paraId="18A30CF0" w14:textId="77777777" w:rsidR="00E93D7B" w:rsidRDefault="00E93D7B" w:rsidP="00E93D7B">
      <w:pPr>
        <w:suppressAutoHyphens/>
        <w:spacing w:before="120" w:after="120"/>
        <w:rPr>
          <w:rFonts w:ascii="Times" w:eastAsia="바탕" w:hAnsi="Times" w:cs="Times"/>
          <w:sz w:val="20"/>
          <w:szCs w:val="20"/>
          <w:lang w:eastAsia="ko-KR"/>
        </w:rPr>
      </w:pPr>
    </w:p>
    <w:p w14:paraId="57788AAD" w14:textId="3A7FD788" w:rsidR="00003706" w:rsidRDefault="00003706" w:rsidP="00003706">
      <w:pPr>
        <w:pStyle w:val="3"/>
      </w:pPr>
      <w:r>
        <w:t>Traffic-aware and Adaptive HARQ Configuration via Cross-layer Inputs</w:t>
      </w:r>
    </w:p>
    <w:p w14:paraId="38FA0D61" w14:textId="6FD93E77" w:rsidR="00E93D7B" w:rsidRDefault="00E93D7B" w:rsidP="00E93D7B">
      <w:pPr>
        <w:suppressAutoHyphens/>
        <w:spacing w:before="120" w:after="120"/>
        <w:rPr>
          <w:rFonts w:ascii="Times" w:eastAsia="바탕" w:hAnsi="Times" w:cs="Times"/>
          <w:sz w:val="20"/>
          <w:szCs w:val="20"/>
          <w:lang w:eastAsia="ko-KR"/>
        </w:rPr>
      </w:pPr>
      <w:r w:rsidRPr="00E93D7B">
        <w:rPr>
          <w:rFonts w:ascii="Times" w:eastAsia="바탕" w:hAnsi="Times" w:cs="Times"/>
          <w:sz w:val="20"/>
          <w:szCs w:val="20"/>
          <w:lang w:eastAsia="ko-KR"/>
        </w:rPr>
        <w:t>5G’s static HARQ configuration cannot address the highly diverse QoS requirements of 6G applications</w:t>
      </w:r>
      <w:r>
        <w:rPr>
          <w:rFonts w:ascii="Times" w:eastAsia="바탕" w:hAnsi="Times" w:cs="Times" w:hint="eastAsia"/>
          <w:sz w:val="20"/>
          <w:szCs w:val="20"/>
          <w:lang w:eastAsia="ko-KR"/>
        </w:rPr>
        <w:t xml:space="preserve"> like XR and AI-native services</w:t>
      </w:r>
      <w:r w:rsidRPr="00E93D7B">
        <w:rPr>
          <w:rFonts w:ascii="Times" w:eastAsia="바탕" w:hAnsi="Times" w:cs="Times"/>
          <w:sz w:val="20"/>
          <w:szCs w:val="20"/>
          <w:lang w:eastAsia="ko-KR"/>
        </w:rPr>
        <w:t>. Cross-layer inputs in 6G allow HARQ parameters to be dynamically tuned per traffic flow, ensuring optimal performance for both latency-sensitive and high-throughput services.</w:t>
      </w:r>
    </w:p>
    <w:p w14:paraId="78C80E81" w14:textId="77777777" w:rsidR="00E93D7B" w:rsidRPr="00E93D7B" w:rsidRDefault="00E93D7B" w:rsidP="00E93D7B">
      <w:pPr>
        <w:suppressAutoHyphens/>
        <w:spacing w:before="120" w:after="120"/>
        <w:rPr>
          <w:rFonts w:ascii="Times" w:eastAsia="바탕" w:hAnsi="Times" w:cs="Times"/>
          <w:sz w:val="20"/>
          <w:szCs w:val="20"/>
          <w:lang w:eastAsia="ko-KR"/>
        </w:rPr>
      </w:pPr>
    </w:p>
    <w:p w14:paraId="1D670380" w14:textId="41271A70" w:rsidR="00E93D7B" w:rsidRDefault="00E93D7B" w:rsidP="00E93D7B">
      <w:pPr>
        <w:ind w:leftChars="100" w:left="240"/>
        <w:rPr>
          <w:rFonts w:ascii="Times" w:eastAsiaTheme="minorEastAsia" w:hAnsi="Times" w:cs="Times"/>
          <w:b/>
          <w:bCs/>
          <w:sz w:val="20"/>
          <w:szCs w:val="20"/>
          <w:lang w:eastAsia="ko-KR"/>
        </w:rPr>
      </w:pPr>
      <w:bookmarkStart w:id="4" w:name="_Ref212736857"/>
      <w:r w:rsidRPr="00B970F5">
        <w:rPr>
          <w:rFonts w:ascii="Times" w:hAnsi="Times" w:cs="Times"/>
          <w:b/>
          <w:bCs/>
          <w:sz w:val="20"/>
          <w:szCs w:val="20"/>
        </w:rPr>
        <w:t>Observation</w:t>
      </w:r>
      <w:r w:rsidRPr="00606E27">
        <w:rPr>
          <w:rFonts w:ascii="Times" w:hAnsi="Times" w:cs="Times"/>
          <w:b/>
          <w:bCs/>
          <w:sz w:val="20"/>
          <w:szCs w:val="20"/>
        </w:rPr>
        <w:t xml:space="preserve">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467FB2">
        <w:rPr>
          <w:rFonts w:ascii="Times" w:hAnsi="Times" w:cs="Times"/>
          <w:b/>
          <w:bCs/>
          <w:noProof/>
          <w:sz w:val="20"/>
          <w:szCs w:val="20"/>
        </w:rPr>
        <w:t>3</w:t>
      </w:r>
      <w:r w:rsidRPr="00711A68">
        <w:rPr>
          <w:rFonts w:ascii="Times" w:hAnsi="Times" w:cs="Times"/>
          <w:b/>
          <w:bCs/>
          <w:sz w:val="20"/>
          <w:szCs w:val="20"/>
        </w:rPr>
        <w:fldChar w:fldCharType="end"/>
      </w:r>
      <w:r w:rsidRPr="00B970F5">
        <w:rPr>
          <w:rFonts w:ascii="Times" w:hAnsi="Times" w:cs="Times"/>
          <w:b/>
          <w:bCs/>
          <w:sz w:val="20"/>
          <w:szCs w:val="20"/>
        </w:rPr>
        <w:t xml:space="preserve">: </w:t>
      </w:r>
      <w:r w:rsidRPr="00E93D7B">
        <w:rPr>
          <w:rFonts w:ascii="Times" w:hAnsi="Times" w:cs="Times"/>
          <w:b/>
          <w:bCs/>
          <w:sz w:val="20"/>
          <w:szCs w:val="20"/>
        </w:rPr>
        <w:t>Static HARQ strategies cannot meet the diverse QoS requirements of 6G services.</w:t>
      </w:r>
      <w:bookmarkEnd w:id="4"/>
    </w:p>
    <w:p w14:paraId="0DE43841" w14:textId="77777777" w:rsidR="00E93D7B" w:rsidRPr="00B970F5" w:rsidRDefault="00E93D7B" w:rsidP="00E93D7B">
      <w:pPr>
        <w:ind w:leftChars="100" w:left="240"/>
        <w:rPr>
          <w:rFonts w:ascii="Times" w:eastAsiaTheme="minorEastAsia" w:hAnsi="Times" w:cs="Times"/>
          <w:b/>
          <w:bCs/>
          <w:sz w:val="20"/>
          <w:szCs w:val="20"/>
          <w:lang w:eastAsia="ko-KR"/>
        </w:rPr>
      </w:pPr>
    </w:p>
    <w:p w14:paraId="7121C184" w14:textId="05A2CFFA" w:rsidR="00E93D7B" w:rsidRDefault="00E93D7B" w:rsidP="00E93D7B">
      <w:pPr>
        <w:suppressAutoHyphens/>
        <w:spacing w:before="120" w:after="120"/>
        <w:ind w:leftChars="100" w:left="240"/>
        <w:textAlignment w:val="baseline"/>
        <w:rPr>
          <w:rFonts w:ascii="Times" w:eastAsia="바탕" w:hAnsi="Times" w:cs="Times"/>
          <w:b/>
          <w:sz w:val="20"/>
          <w:lang w:val="zh-CN"/>
        </w:rPr>
      </w:pPr>
      <w:bookmarkStart w:id="5" w:name="_Ref212736933"/>
      <w:r w:rsidRPr="00B970F5">
        <w:rPr>
          <w:rFonts w:ascii="Times" w:eastAsia="바탕" w:hAnsi="Times" w:cs="Times"/>
          <w:b/>
          <w:sz w:val="20"/>
          <w:lang w:val="zh-CN"/>
        </w:rPr>
        <w:t xml:space="preserve">Proposal </w:t>
      </w:r>
      <w:r w:rsidRPr="00B970F5">
        <w:rPr>
          <w:rFonts w:ascii="Times" w:eastAsia="바탕" w:hAnsi="Times" w:cs="Times"/>
          <w:b/>
          <w:sz w:val="20"/>
          <w:lang w:val="zh-CN"/>
        </w:rPr>
        <w:fldChar w:fldCharType="begin"/>
      </w:r>
      <w:r w:rsidRPr="00B970F5">
        <w:rPr>
          <w:rFonts w:ascii="Times" w:eastAsia="바탕" w:hAnsi="Times" w:cs="Times"/>
          <w:b/>
          <w:sz w:val="20"/>
          <w:lang w:val="zh-CN"/>
        </w:rPr>
        <w:instrText xml:space="preserve"> SEQ Proposal \* ARABIC </w:instrText>
      </w:r>
      <w:r w:rsidRPr="00B970F5">
        <w:rPr>
          <w:rFonts w:ascii="Times" w:eastAsia="바탕" w:hAnsi="Times" w:cs="Times"/>
          <w:b/>
          <w:sz w:val="20"/>
          <w:lang w:val="zh-CN"/>
        </w:rPr>
        <w:fldChar w:fldCharType="separate"/>
      </w:r>
      <w:r w:rsidR="00467FB2">
        <w:rPr>
          <w:rFonts w:ascii="Times" w:eastAsia="바탕" w:hAnsi="Times" w:cs="Times"/>
          <w:b/>
          <w:noProof/>
          <w:sz w:val="20"/>
          <w:lang w:val="zh-CN"/>
        </w:rPr>
        <w:t>3</w:t>
      </w:r>
      <w:r w:rsidRPr="00B970F5">
        <w:rPr>
          <w:rFonts w:ascii="Times" w:eastAsia="바탕" w:hAnsi="Times" w:cs="Times"/>
          <w:b/>
          <w:sz w:val="20"/>
          <w:lang w:val="zh-CN"/>
        </w:rPr>
        <w:fldChar w:fldCharType="end"/>
      </w:r>
      <w:r w:rsidRPr="00B970F5">
        <w:rPr>
          <w:rFonts w:ascii="Times" w:eastAsia="바탕" w:hAnsi="Times" w:cs="Times"/>
          <w:b/>
          <w:sz w:val="20"/>
          <w:lang w:val="zh-CN"/>
        </w:rPr>
        <w:t xml:space="preserve">: </w:t>
      </w:r>
      <w:r w:rsidR="00166787">
        <w:rPr>
          <w:rFonts w:ascii="Times" w:eastAsia="바탕" w:hAnsi="Times" w:cs="Times" w:hint="eastAsia"/>
          <w:b/>
          <w:sz w:val="20"/>
          <w:lang w:val="zh-CN" w:eastAsia="ko-KR"/>
        </w:rPr>
        <w:t>Support d</w:t>
      </w:r>
      <w:r w:rsidRPr="00E93D7B">
        <w:rPr>
          <w:rFonts w:ascii="Times" w:eastAsia="바탕" w:hAnsi="Times" w:cs="Times"/>
          <w:b/>
          <w:sz w:val="20"/>
          <w:lang w:val="zh-CN"/>
        </w:rPr>
        <w:t>ynamic adjust</w:t>
      </w:r>
      <w:r w:rsidR="00166787">
        <w:rPr>
          <w:rFonts w:ascii="Times" w:eastAsia="바탕" w:hAnsi="Times" w:cs="Times" w:hint="eastAsia"/>
          <w:b/>
          <w:sz w:val="20"/>
          <w:lang w:val="zh-CN" w:eastAsia="ko-KR"/>
        </w:rPr>
        <w:t xml:space="preserve">ment of </w:t>
      </w:r>
      <w:r w:rsidRPr="00E93D7B">
        <w:rPr>
          <w:rFonts w:ascii="Times" w:eastAsia="바탕" w:hAnsi="Times" w:cs="Times"/>
          <w:b/>
          <w:sz w:val="20"/>
          <w:lang w:val="zh-CN"/>
        </w:rPr>
        <w:t>HARQ parameters using cross-layer information.</w:t>
      </w:r>
      <w:bookmarkEnd w:id="5"/>
    </w:p>
    <w:p w14:paraId="44161AA3" w14:textId="77777777" w:rsidR="00E93D7B" w:rsidRDefault="00E93D7B" w:rsidP="00E93D7B">
      <w:pPr>
        <w:suppressAutoHyphens/>
        <w:spacing w:before="120" w:after="120"/>
        <w:rPr>
          <w:rFonts w:ascii="Times" w:eastAsia="바탕" w:hAnsi="Times" w:cs="Times"/>
          <w:sz w:val="20"/>
          <w:szCs w:val="20"/>
          <w:lang w:eastAsia="ko-KR"/>
        </w:rPr>
      </w:pPr>
    </w:p>
    <w:p w14:paraId="35BF3D01" w14:textId="6602F907" w:rsidR="00003706" w:rsidRDefault="00003706" w:rsidP="00003706">
      <w:pPr>
        <w:pStyle w:val="3"/>
      </w:pPr>
      <w:r>
        <w:t>Cross-layer Detection and Recovery of Link Degradation</w:t>
      </w:r>
    </w:p>
    <w:p w14:paraId="1117840B" w14:textId="77777777" w:rsidR="00E93D7B" w:rsidRPr="00E93D7B" w:rsidRDefault="00E93D7B" w:rsidP="00E93D7B">
      <w:pPr>
        <w:suppressAutoHyphens/>
        <w:spacing w:before="120" w:after="120"/>
        <w:rPr>
          <w:rFonts w:ascii="Times" w:eastAsia="바탕" w:hAnsi="Times" w:cs="Times"/>
          <w:sz w:val="20"/>
          <w:szCs w:val="20"/>
          <w:lang w:eastAsia="ko-KR"/>
        </w:rPr>
      </w:pPr>
      <w:r w:rsidRPr="00E93D7B">
        <w:rPr>
          <w:rFonts w:ascii="Times" w:eastAsia="바탕" w:hAnsi="Times" w:cs="Times"/>
          <w:sz w:val="20"/>
          <w:szCs w:val="20"/>
          <w:lang w:eastAsia="ko-KR"/>
        </w:rPr>
        <w:t>In 5G, repeated HARQ failures may go undetected if ARQ is disabled, leading to service interruption. 6G requires cross-layer monitoring and signaling to detect link degradation early and trigger proactive recovery, maintaining robust connectivity.</w:t>
      </w:r>
    </w:p>
    <w:p w14:paraId="7BDC1AD7" w14:textId="77777777" w:rsidR="00E93D7B" w:rsidRDefault="00E93D7B" w:rsidP="00E93D7B">
      <w:pPr>
        <w:suppressAutoHyphens/>
        <w:spacing w:before="120" w:after="120"/>
        <w:rPr>
          <w:rFonts w:ascii="Times" w:eastAsia="바탕" w:hAnsi="Times" w:cs="Times"/>
          <w:sz w:val="20"/>
          <w:szCs w:val="20"/>
          <w:lang w:eastAsia="ko-KR"/>
        </w:rPr>
      </w:pPr>
    </w:p>
    <w:p w14:paraId="45FE9E9E" w14:textId="558DAF10" w:rsidR="00E93D7B" w:rsidRDefault="00E93D7B" w:rsidP="00E93D7B">
      <w:pPr>
        <w:ind w:leftChars="100" w:left="240"/>
        <w:rPr>
          <w:rFonts w:ascii="Times" w:eastAsiaTheme="minorEastAsia" w:hAnsi="Times" w:cs="Times"/>
          <w:b/>
          <w:bCs/>
          <w:sz w:val="20"/>
          <w:szCs w:val="20"/>
          <w:lang w:eastAsia="ko-KR"/>
        </w:rPr>
      </w:pPr>
      <w:bookmarkStart w:id="6" w:name="_Ref212736859"/>
      <w:r w:rsidRPr="00B970F5">
        <w:rPr>
          <w:rFonts w:ascii="Times" w:hAnsi="Times" w:cs="Times"/>
          <w:b/>
          <w:bCs/>
          <w:sz w:val="20"/>
          <w:szCs w:val="20"/>
        </w:rPr>
        <w:t>Observation</w:t>
      </w:r>
      <w:r w:rsidRPr="00606E27">
        <w:rPr>
          <w:rFonts w:ascii="Times" w:hAnsi="Times" w:cs="Times"/>
          <w:b/>
          <w:bCs/>
          <w:sz w:val="20"/>
          <w:szCs w:val="20"/>
        </w:rPr>
        <w:t xml:space="preserve">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467FB2">
        <w:rPr>
          <w:rFonts w:ascii="Times" w:hAnsi="Times" w:cs="Times"/>
          <w:b/>
          <w:bCs/>
          <w:noProof/>
          <w:sz w:val="20"/>
          <w:szCs w:val="20"/>
        </w:rPr>
        <w:t>4</w:t>
      </w:r>
      <w:r w:rsidRPr="00711A68">
        <w:rPr>
          <w:rFonts w:ascii="Times" w:hAnsi="Times" w:cs="Times"/>
          <w:b/>
          <w:bCs/>
          <w:sz w:val="20"/>
          <w:szCs w:val="20"/>
        </w:rPr>
        <w:fldChar w:fldCharType="end"/>
      </w:r>
      <w:r w:rsidRPr="00B970F5">
        <w:rPr>
          <w:rFonts w:ascii="Times" w:hAnsi="Times" w:cs="Times"/>
          <w:b/>
          <w:bCs/>
          <w:sz w:val="20"/>
          <w:szCs w:val="20"/>
        </w:rPr>
        <w:t xml:space="preserve">: </w:t>
      </w:r>
      <w:r w:rsidRPr="00E93D7B">
        <w:rPr>
          <w:rFonts w:ascii="Times" w:hAnsi="Times" w:cs="Times"/>
          <w:b/>
          <w:bCs/>
          <w:sz w:val="20"/>
          <w:szCs w:val="20"/>
        </w:rPr>
        <w:t>Without cross-layer monitoring, repeated HARQ failures may lead to undetected link degradation or RLF.</w:t>
      </w:r>
      <w:bookmarkEnd w:id="6"/>
    </w:p>
    <w:p w14:paraId="5417FE9F" w14:textId="77777777" w:rsidR="00E93D7B" w:rsidRPr="00B970F5" w:rsidRDefault="00E93D7B" w:rsidP="00E93D7B">
      <w:pPr>
        <w:ind w:leftChars="100" w:left="240"/>
        <w:rPr>
          <w:rFonts w:ascii="Times" w:eastAsiaTheme="minorEastAsia" w:hAnsi="Times" w:cs="Times"/>
          <w:b/>
          <w:bCs/>
          <w:sz w:val="20"/>
          <w:szCs w:val="20"/>
          <w:lang w:eastAsia="ko-KR"/>
        </w:rPr>
      </w:pPr>
    </w:p>
    <w:p w14:paraId="592B800F" w14:textId="4941B891" w:rsidR="00174930" w:rsidRPr="00165321" w:rsidRDefault="00E93D7B" w:rsidP="00165321">
      <w:pPr>
        <w:pStyle w:val="Proposal"/>
      </w:pPr>
      <w:bookmarkStart w:id="7" w:name="_Ref212736935"/>
      <w:r w:rsidRPr="00165321">
        <w:t>Proposal</w:t>
      </w:r>
      <w:r w:rsidR="00174930" w:rsidRPr="00165321">
        <w:rPr>
          <w:rFonts w:hint="eastAsia"/>
        </w:rPr>
        <w:t xml:space="preserve"> </w:t>
      </w:r>
      <w:r w:rsidR="00174930" w:rsidRPr="00165321">
        <w:fldChar w:fldCharType="begin"/>
      </w:r>
      <w:r w:rsidR="00174930" w:rsidRPr="00165321">
        <w:instrText xml:space="preserve"> SEQ Proposal \* ARABIC </w:instrText>
      </w:r>
      <w:r w:rsidR="00174930" w:rsidRPr="00165321">
        <w:fldChar w:fldCharType="separate"/>
      </w:r>
      <w:r w:rsidR="00467FB2">
        <w:rPr>
          <w:noProof/>
        </w:rPr>
        <w:t>4</w:t>
      </w:r>
      <w:r w:rsidR="00174930" w:rsidRPr="00165321">
        <w:fldChar w:fldCharType="end"/>
      </w:r>
      <w:r w:rsidR="00174930" w:rsidRPr="00165321">
        <w:t>:</w:t>
      </w:r>
      <w:r w:rsidRPr="00165321">
        <w:t xml:space="preserve"> I</w:t>
      </w:r>
      <w:r w:rsidR="002139B6" w:rsidRPr="00165321">
        <w:rPr>
          <w:rFonts w:hint="eastAsia"/>
        </w:rPr>
        <w:t xml:space="preserve">ntroduce </w:t>
      </w:r>
      <w:r w:rsidRPr="00165321">
        <w:t>cross-layer mechanisms for early detection and recover</w:t>
      </w:r>
      <w:r w:rsidR="00174930" w:rsidRPr="00165321">
        <w:rPr>
          <w:rFonts w:hint="eastAsia"/>
        </w:rPr>
        <w:t xml:space="preserve">y of </w:t>
      </w:r>
      <w:r w:rsidR="00174930" w:rsidRPr="00165321">
        <w:t>link degradation or RLF.</w:t>
      </w:r>
      <w:bookmarkEnd w:id="7"/>
    </w:p>
    <w:p w14:paraId="378FF0D4" w14:textId="74DCA7BF" w:rsidR="00E93D7B" w:rsidRPr="00174930" w:rsidRDefault="00E93D7B" w:rsidP="00E93D7B">
      <w:pPr>
        <w:suppressAutoHyphens/>
        <w:spacing w:before="120" w:after="120"/>
        <w:ind w:leftChars="100" w:left="240"/>
        <w:textAlignment w:val="baseline"/>
        <w:rPr>
          <w:rFonts w:ascii="Times" w:eastAsia="바탕" w:hAnsi="Times" w:cs="Times"/>
          <w:b/>
          <w:sz w:val="20"/>
          <w:lang w:eastAsia="ko-KR"/>
        </w:rPr>
      </w:pPr>
    </w:p>
    <w:p w14:paraId="6770AB55" w14:textId="5CCA8C4C" w:rsidR="00003706" w:rsidRDefault="00003706" w:rsidP="00003706">
      <w:pPr>
        <w:pStyle w:val="3"/>
      </w:pPr>
      <w:r>
        <w:t>Fine-grained HARQ Control Enabled by Cross-layer Coordination</w:t>
      </w:r>
    </w:p>
    <w:p w14:paraId="02F11FDD" w14:textId="798756D3" w:rsidR="00E93D7B" w:rsidRDefault="00E93D7B" w:rsidP="00E93D7B">
      <w:pPr>
        <w:suppressAutoHyphens/>
        <w:spacing w:before="120" w:after="120"/>
        <w:rPr>
          <w:rFonts w:ascii="Times" w:eastAsia="바탕" w:hAnsi="Times" w:cs="Times"/>
          <w:sz w:val="20"/>
          <w:szCs w:val="20"/>
          <w:lang w:eastAsia="ko-KR"/>
        </w:rPr>
      </w:pPr>
      <w:r w:rsidRPr="00E93D7B">
        <w:rPr>
          <w:rFonts w:ascii="Times" w:eastAsia="바탕" w:hAnsi="Times" w:cs="Times"/>
          <w:sz w:val="20"/>
          <w:szCs w:val="20"/>
          <w:lang w:eastAsia="ko-KR"/>
        </w:rPr>
        <w:lastRenderedPageBreak/>
        <w:t>Uniform HARQ settings in 5G are inefficient for the heterogeneous service requirements of 6G. Cross-layer coordination enables fine-grained HARQ control at bearer, QoS flow, or transmission block level, optimizing retransmission for each service.</w:t>
      </w:r>
    </w:p>
    <w:p w14:paraId="6F240989" w14:textId="77777777" w:rsidR="00E93D7B" w:rsidRDefault="00E93D7B" w:rsidP="00E93D7B">
      <w:pPr>
        <w:suppressAutoHyphens/>
        <w:spacing w:before="120" w:after="120"/>
        <w:rPr>
          <w:rFonts w:ascii="Times" w:eastAsia="바탕" w:hAnsi="Times" w:cs="Times"/>
          <w:sz w:val="20"/>
          <w:szCs w:val="20"/>
          <w:lang w:eastAsia="ko-KR"/>
        </w:rPr>
      </w:pPr>
    </w:p>
    <w:p w14:paraId="0FCCD1AE" w14:textId="2E6BA942" w:rsidR="00E93D7B" w:rsidRDefault="00E93D7B" w:rsidP="00E93D7B">
      <w:pPr>
        <w:ind w:leftChars="100" w:left="240"/>
        <w:rPr>
          <w:rFonts w:ascii="Times" w:eastAsiaTheme="minorEastAsia" w:hAnsi="Times" w:cs="Times"/>
          <w:b/>
          <w:bCs/>
          <w:sz w:val="20"/>
          <w:szCs w:val="20"/>
          <w:lang w:eastAsia="ko-KR"/>
        </w:rPr>
      </w:pPr>
      <w:bookmarkStart w:id="8" w:name="_Ref212736861"/>
      <w:r w:rsidRPr="00B970F5">
        <w:rPr>
          <w:rFonts w:ascii="Times" w:hAnsi="Times" w:cs="Times"/>
          <w:b/>
          <w:bCs/>
          <w:sz w:val="20"/>
          <w:szCs w:val="20"/>
        </w:rPr>
        <w:t>Observation</w:t>
      </w:r>
      <w:r w:rsidRPr="00606E27">
        <w:rPr>
          <w:rFonts w:ascii="Times" w:hAnsi="Times" w:cs="Times"/>
          <w:b/>
          <w:bCs/>
          <w:sz w:val="20"/>
          <w:szCs w:val="20"/>
        </w:rPr>
        <w:t xml:space="preserve">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467FB2">
        <w:rPr>
          <w:rFonts w:ascii="Times" w:hAnsi="Times" w:cs="Times"/>
          <w:b/>
          <w:bCs/>
          <w:noProof/>
          <w:sz w:val="20"/>
          <w:szCs w:val="20"/>
        </w:rPr>
        <w:t>5</w:t>
      </w:r>
      <w:r w:rsidRPr="00711A68">
        <w:rPr>
          <w:rFonts w:ascii="Times" w:hAnsi="Times" w:cs="Times"/>
          <w:b/>
          <w:bCs/>
          <w:sz w:val="20"/>
          <w:szCs w:val="20"/>
        </w:rPr>
        <w:fldChar w:fldCharType="end"/>
      </w:r>
      <w:r w:rsidRPr="00B970F5">
        <w:rPr>
          <w:rFonts w:ascii="Times" w:hAnsi="Times" w:cs="Times"/>
          <w:b/>
          <w:bCs/>
          <w:sz w:val="20"/>
          <w:szCs w:val="20"/>
        </w:rPr>
        <w:t xml:space="preserve">: </w:t>
      </w:r>
      <w:r w:rsidRPr="00E93D7B">
        <w:rPr>
          <w:rFonts w:ascii="Times" w:hAnsi="Times" w:cs="Times"/>
          <w:b/>
          <w:bCs/>
          <w:sz w:val="20"/>
          <w:szCs w:val="20"/>
        </w:rPr>
        <w:t>Service-specific targets require HARQ control at multiple levels of granularity.</w:t>
      </w:r>
      <w:bookmarkEnd w:id="8"/>
    </w:p>
    <w:p w14:paraId="3C346C93" w14:textId="77777777" w:rsidR="00E93D7B" w:rsidRPr="00B970F5" w:rsidRDefault="00E93D7B" w:rsidP="00E93D7B">
      <w:pPr>
        <w:ind w:leftChars="100" w:left="240"/>
        <w:rPr>
          <w:rFonts w:ascii="Times" w:eastAsiaTheme="minorEastAsia" w:hAnsi="Times" w:cs="Times"/>
          <w:b/>
          <w:bCs/>
          <w:sz w:val="20"/>
          <w:szCs w:val="20"/>
          <w:lang w:eastAsia="ko-KR"/>
        </w:rPr>
      </w:pPr>
    </w:p>
    <w:p w14:paraId="0288296D" w14:textId="5C5B83C8" w:rsidR="00E93D7B" w:rsidRDefault="00E93D7B" w:rsidP="00E93D7B">
      <w:pPr>
        <w:suppressAutoHyphens/>
        <w:spacing w:before="120" w:after="120"/>
        <w:ind w:leftChars="100" w:left="240"/>
        <w:textAlignment w:val="baseline"/>
        <w:rPr>
          <w:rFonts w:ascii="Times" w:eastAsia="바탕" w:hAnsi="Times" w:cs="Times"/>
          <w:b/>
          <w:sz w:val="20"/>
          <w:lang w:val="zh-CN"/>
        </w:rPr>
      </w:pPr>
      <w:bookmarkStart w:id="9" w:name="_Ref212736937"/>
      <w:r w:rsidRPr="00B970F5">
        <w:rPr>
          <w:rFonts w:ascii="Times" w:eastAsia="바탕" w:hAnsi="Times" w:cs="Times"/>
          <w:b/>
          <w:sz w:val="20"/>
          <w:lang w:val="zh-CN"/>
        </w:rPr>
        <w:t xml:space="preserve">Proposal </w:t>
      </w:r>
      <w:r w:rsidRPr="00B970F5">
        <w:rPr>
          <w:rFonts w:ascii="Times" w:eastAsia="바탕" w:hAnsi="Times" w:cs="Times"/>
          <w:b/>
          <w:sz w:val="20"/>
          <w:lang w:val="zh-CN"/>
        </w:rPr>
        <w:fldChar w:fldCharType="begin"/>
      </w:r>
      <w:r w:rsidRPr="00B970F5">
        <w:rPr>
          <w:rFonts w:ascii="Times" w:eastAsia="바탕" w:hAnsi="Times" w:cs="Times"/>
          <w:b/>
          <w:sz w:val="20"/>
          <w:lang w:val="zh-CN"/>
        </w:rPr>
        <w:instrText xml:space="preserve"> SEQ Proposal \* ARABIC </w:instrText>
      </w:r>
      <w:r w:rsidRPr="00B970F5">
        <w:rPr>
          <w:rFonts w:ascii="Times" w:eastAsia="바탕" w:hAnsi="Times" w:cs="Times"/>
          <w:b/>
          <w:sz w:val="20"/>
          <w:lang w:val="zh-CN"/>
        </w:rPr>
        <w:fldChar w:fldCharType="separate"/>
      </w:r>
      <w:r w:rsidR="00467FB2">
        <w:rPr>
          <w:rFonts w:ascii="Times" w:eastAsia="바탕" w:hAnsi="Times" w:cs="Times"/>
          <w:b/>
          <w:noProof/>
          <w:sz w:val="20"/>
          <w:lang w:val="zh-CN"/>
        </w:rPr>
        <w:t>5</w:t>
      </w:r>
      <w:r w:rsidRPr="00B970F5">
        <w:rPr>
          <w:rFonts w:ascii="Times" w:eastAsia="바탕" w:hAnsi="Times" w:cs="Times"/>
          <w:b/>
          <w:sz w:val="20"/>
          <w:lang w:val="zh-CN"/>
        </w:rPr>
        <w:fldChar w:fldCharType="end"/>
      </w:r>
      <w:r w:rsidRPr="00B970F5">
        <w:rPr>
          <w:rFonts w:ascii="Times" w:eastAsia="바탕" w:hAnsi="Times" w:cs="Times"/>
          <w:b/>
          <w:sz w:val="20"/>
          <w:lang w:val="zh-CN"/>
        </w:rPr>
        <w:t xml:space="preserve">: </w:t>
      </w:r>
      <w:r w:rsidRPr="00E93D7B">
        <w:rPr>
          <w:rFonts w:ascii="Times" w:eastAsia="바탕" w:hAnsi="Times" w:cs="Times"/>
          <w:b/>
          <w:sz w:val="20"/>
          <w:lang w:val="zh-CN"/>
        </w:rPr>
        <w:t>Support fine-grained HARQ configuration via cross-layer coordination.</w:t>
      </w:r>
      <w:bookmarkEnd w:id="9"/>
    </w:p>
    <w:p w14:paraId="45B22A3A" w14:textId="77777777" w:rsidR="00003706" w:rsidRPr="00003706" w:rsidRDefault="00003706" w:rsidP="00003706">
      <w:pPr>
        <w:suppressAutoHyphens/>
        <w:spacing w:before="120" w:after="120"/>
        <w:rPr>
          <w:rFonts w:ascii="Times" w:eastAsia="바탕" w:hAnsi="Times" w:cs="Times"/>
          <w:sz w:val="20"/>
          <w:szCs w:val="20"/>
          <w:lang w:eastAsia="ko-KR"/>
        </w:rPr>
      </w:pPr>
    </w:p>
    <w:p w14:paraId="53975BC5" w14:textId="77777777" w:rsidR="00003706" w:rsidRPr="00C64CBE" w:rsidRDefault="00003706" w:rsidP="00003706">
      <w:pPr>
        <w:pStyle w:val="1"/>
      </w:pPr>
      <w:r w:rsidRPr="00C64CBE">
        <w:rPr>
          <w:rFonts w:hint="eastAsia"/>
        </w:rPr>
        <w:t>Conclusion</w:t>
      </w:r>
    </w:p>
    <w:p w14:paraId="70A87D2A" w14:textId="77777777" w:rsidR="00003706" w:rsidRPr="00711A68" w:rsidRDefault="00003706" w:rsidP="00003706">
      <w:pPr>
        <w:suppressAutoHyphens/>
        <w:spacing w:before="120" w:after="120"/>
        <w:rPr>
          <w:rFonts w:ascii="Times" w:eastAsia="바탕" w:hAnsi="Times" w:cs="Times"/>
          <w:b/>
          <w:sz w:val="20"/>
          <w:lang w:val="zh-CN"/>
        </w:rPr>
      </w:pPr>
      <w:r w:rsidRPr="00424517">
        <w:rPr>
          <w:rFonts w:ascii="Times" w:eastAsia="바탕" w:hAnsi="Times" w:cs="Times"/>
          <w:sz w:val="20"/>
          <w:szCs w:val="21"/>
          <w:lang w:val="en-GB" w:eastAsia="ko-KR"/>
        </w:rPr>
        <w:t>W</w:t>
      </w:r>
      <w:r w:rsidRPr="00424517">
        <w:rPr>
          <w:rFonts w:ascii="Times" w:hAnsi="Times" w:cs="Times"/>
          <w:sz w:val="20"/>
          <w:szCs w:val="21"/>
          <w:lang w:val="en-GB"/>
        </w:rPr>
        <w:t>e</w:t>
      </w:r>
      <w:r w:rsidRPr="00424517">
        <w:rPr>
          <w:rFonts w:ascii="Times" w:eastAsiaTheme="minorEastAsia" w:hAnsi="Times" w:cs="Times"/>
          <w:sz w:val="20"/>
          <w:szCs w:val="21"/>
          <w:lang w:val="en-GB" w:eastAsia="ko-KR"/>
        </w:rPr>
        <w:t xml:space="preserve"> summarize the observations and </w:t>
      </w:r>
      <w:r w:rsidRPr="00424517">
        <w:rPr>
          <w:rFonts w:ascii="Times" w:hAnsi="Times" w:cs="Times"/>
          <w:sz w:val="20"/>
          <w:szCs w:val="21"/>
          <w:lang w:val="en-GB"/>
        </w:rPr>
        <w:t>proposals</w:t>
      </w:r>
      <w:r w:rsidRPr="00424517">
        <w:rPr>
          <w:rFonts w:ascii="Times" w:eastAsia="맑은 고딕" w:hAnsi="Times" w:cs="Times"/>
          <w:sz w:val="20"/>
          <w:szCs w:val="21"/>
          <w:lang w:val="en-GB" w:eastAsia="ko-KR"/>
        </w:rPr>
        <w:t xml:space="preserve"> </w:t>
      </w:r>
      <w:r>
        <w:rPr>
          <w:rFonts w:ascii="Times" w:eastAsia="맑은 고딕" w:hAnsi="Times" w:cs="Times" w:hint="eastAsia"/>
          <w:sz w:val="20"/>
          <w:szCs w:val="21"/>
          <w:lang w:val="en-GB" w:eastAsia="ko-KR"/>
        </w:rPr>
        <w:t xml:space="preserve">in </w:t>
      </w:r>
      <w:r>
        <w:rPr>
          <w:rFonts w:ascii="Times" w:eastAsia="맑은 고딕" w:hAnsi="Times" w:cs="Times"/>
          <w:sz w:val="20"/>
          <w:szCs w:val="21"/>
          <w:lang w:val="en-GB" w:eastAsia="ko-KR"/>
        </w:rPr>
        <w:t>this</w:t>
      </w:r>
      <w:r>
        <w:rPr>
          <w:rFonts w:ascii="Times" w:eastAsia="맑은 고딕" w:hAnsi="Times" w:cs="Times" w:hint="eastAsia"/>
          <w:sz w:val="20"/>
          <w:szCs w:val="21"/>
          <w:lang w:val="en-GB" w:eastAsia="ko-KR"/>
        </w:rPr>
        <w:t xml:space="preserve"> paper </w:t>
      </w:r>
      <w:r w:rsidRPr="00424517">
        <w:rPr>
          <w:rFonts w:ascii="Times" w:eastAsia="맑은 고딕" w:hAnsi="Times" w:cs="Times"/>
          <w:sz w:val="20"/>
          <w:szCs w:val="21"/>
          <w:lang w:val="en-GB" w:eastAsia="ko-KR"/>
        </w:rPr>
        <w:t>as following:</w:t>
      </w:r>
    </w:p>
    <w:p w14:paraId="5A0B7D8A" w14:textId="77777777" w:rsidR="004B3E7A" w:rsidRDefault="004B3E7A" w:rsidP="004B3E7A">
      <w:pPr>
        <w:suppressAutoHyphens/>
        <w:spacing w:before="120" w:after="120"/>
        <w:rPr>
          <w:rFonts w:ascii="Times" w:eastAsia="맑은 고딕" w:hAnsi="Times" w:cs="Times New Roman"/>
          <w:sz w:val="20"/>
          <w:lang w:val="en-GB" w:eastAsia="ko-KR"/>
        </w:rPr>
      </w:pPr>
    </w:p>
    <w:p w14:paraId="2030A04B" w14:textId="32E9B631"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w:instrText>
      </w:r>
      <w:r w:rsidRPr="00A37228">
        <w:rPr>
          <w:rFonts w:ascii="Times" w:eastAsia="바탕" w:hAnsi="Times" w:cs="Times" w:hint="eastAsia"/>
          <w:b/>
          <w:sz w:val="20"/>
          <w:lang w:val="zh-CN"/>
        </w:rPr>
        <w:instrText>REF _Ref212736852 \h</w:instrText>
      </w:r>
      <w:r w:rsidRPr="00A37228">
        <w:rPr>
          <w:rFonts w:ascii="Times" w:eastAsia="바탕" w:hAnsi="Times" w:cs="Times"/>
          <w:b/>
          <w:sz w:val="20"/>
          <w:lang w:val="zh-CN"/>
        </w:rPr>
        <w:instrText xml:space="preserve">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Observation 1: The traditional dual-layer error recovery approach, where ARQ and HARQ operate independently, introduces unnecessary latency and complexity.</w:t>
      </w:r>
      <w:r w:rsidRPr="00A37228">
        <w:rPr>
          <w:rFonts w:ascii="Times" w:eastAsia="바탕" w:hAnsi="Times" w:cs="Times"/>
          <w:b/>
          <w:sz w:val="20"/>
          <w:lang w:val="zh-CN"/>
        </w:rPr>
        <w:fldChar w:fldCharType="end"/>
      </w:r>
    </w:p>
    <w:p w14:paraId="11C78155" w14:textId="566F4B21"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_Ref212736855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Observation 2: Efficient cross-layer coordination requires timely and accurate exchange of status and control information between RLC and MAC layers.</w:t>
      </w:r>
      <w:r w:rsidRPr="00A37228">
        <w:rPr>
          <w:rFonts w:ascii="Times" w:eastAsia="바탕" w:hAnsi="Times" w:cs="Times"/>
          <w:b/>
          <w:sz w:val="20"/>
          <w:lang w:val="zh-CN"/>
        </w:rPr>
        <w:fldChar w:fldCharType="end"/>
      </w:r>
    </w:p>
    <w:p w14:paraId="39EA8172" w14:textId="6C2150A5"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_Ref212736857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Observation 3: Static HARQ strategies cannot meet the diverse QoS requirements of 6G services.</w:t>
      </w:r>
      <w:r w:rsidRPr="00A37228">
        <w:rPr>
          <w:rFonts w:ascii="Times" w:eastAsia="바탕" w:hAnsi="Times" w:cs="Times"/>
          <w:b/>
          <w:sz w:val="20"/>
          <w:lang w:val="zh-CN"/>
        </w:rPr>
        <w:fldChar w:fldCharType="end"/>
      </w:r>
    </w:p>
    <w:p w14:paraId="3E8D99A4" w14:textId="6EF8ABF9"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_Ref212736859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Observation 4: Without cross-layer monitoring, repeated HARQ failures may lead to undetected link degradation or RLF.</w:t>
      </w:r>
      <w:r w:rsidRPr="00A37228">
        <w:rPr>
          <w:rFonts w:ascii="Times" w:eastAsia="바탕" w:hAnsi="Times" w:cs="Times"/>
          <w:b/>
          <w:sz w:val="20"/>
          <w:lang w:val="zh-CN"/>
        </w:rPr>
        <w:fldChar w:fldCharType="end"/>
      </w:r>
    </w:p>
    <w:p w14:paraId="53871A3B" w14:textId="4DCB256B"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_Ref212736861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Observation 5: Service-specific targets require HARQ control at multiple levels of granularity.</w:t>
      </w:r>
      <w:r w:rsidRPr="00A37228">
        <w:rPr>
          <w:rFonts w:ascii="Times" w:eastAsia="바탕" w:hAnsi="Times" w:cs="Times"/>
          <w:b/>
          <w:sz w:val="20"/>
          <w:lang w:val="zh-CN"/>
        </w:rPr>
        <w:fldChar w:fldCharType="end"/>
      </w:r>
    </w:p>
    <w:p w14:paraId="4322A30F" w14:textId="77777777" w:rsidR="00467FB2" w:rsidRDefault="00467FB2" w:rsidP="003941DE">
      <w:pPr>
        <w:spacing w:line="276" w:lineRule="auto"/>
        <w:rPr>
          <w:rFonts w:eastAsiaTheme="minorEastAsia"/>
          <w:b/>
          <w:bCs/>
          <w:lang w:eastAsia="ko-KR"/>
        </w:rPr>
      </w:pPr>
    </w:p>
    <w:p w14:paraId="156E950C" w14:textId="72AA9322"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_Ref212736928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 xml:space="preserve">Proposal 1: Enable </w:t>
      </w:r>
      <w:r w:rsidR="00087C92" w:rsidRPr="00087C92">
        <w:rPr>
          <w:rFonts w:ascii="Times" w:eastAsia="바탕" w:hAnsi="Times" w:cs="Times" w:hint="eastAsia"/>
          <w:b/>
          <w:sz w:val="20"/>
          <w:lang w:val="zh-CN"/>
        </w:rPr>
        <w:t xml:space="preserve">a </w:t>
      </w:r>
      <w:r w:rsidR="00087C92" w:rsidRPr="00087C92">
        <w:rPr>
          <w:rFonts w:ascii="Times" w:eastAsia="바탕" w:hAnsi="Times" w:cs="Times"/>
          <w:b/>
          <w:sz w:val="20"/>
          <w:lang w:val="zh-CN"/>
        </w:rPr>
        <w:t>cross-layer tight coordination mechanism</w:t>
      </w:r>
      <w:r w:rsidR="00087C92" w:rsidRPr="00087C92">
        <w:rPr>
          <w:rFonts w:ascii="Times" w:eastAsia="바탕" w:hAnsi="Times" w:cs="Times" w:hint="eastAsia"/>
          <w:b/>
          <w:sz w:val="20"/>
          <w:lang w:val="zh-CN"/>
        </w:rPr>
        <w:t xml:space="preserve"> </w:t>
      </w:r>
      <w:r w:rsidR="00087C92" w:rsidRPr="00087C92">
        <w:rPr>
          <w:rFonts w:ascii="Times" w:eastAsia="바탕" w:hAnsi="Times" w:cs="Times"/>
          <w:b/>
          <w:sz w:val="20"/>
          <w:lang w:val="zh-CN"/>
        </w:rPr>
        <w:t xml:space="preserve">between ARQ and HARQ, or selective </w:t>
      </w:r>
      <w:r w:rsidR="00087C92" w:rsidRPr="00087C92">
        <w:rPr>
          <w:rFonts w:ascii="Times" w:eastAsia="바탕" w:hAnsi="Times" w:cs="Times"/>
          <w:b/>
          <w:sz w:val="20"/>
        </w:rPr>
        <w:t>HARQ-only operation</w:t>
      </w:r>
      <w:r w:rsidR="00087C92" w:rsidRPr="00087C92">
        <w:rPr>
          <w:rFonts w:ascii="Times" w:eastAsia="바탕" w:hAnsi="Times" w:cs="Times" w:hint="eastAsia"/>
          <w:b/>
          <w:sz w:val="20"/>
          <w:lang w:eastAsia="ko-KR"/>
        </w:rPr>
        <w:t xml:space="preserve"> for reducing latency</w:t>
      </w:r>
      <w:r w:rsidR="00087C92" w:rsidRPr="00087C92">
        <w:rPr>
          <w:rFonts w:ascii="Times" w:eastAsia="바탕" w:hAnsi="Times" w:cs="Times"/>
          <w:b/>
          <w:sz w:val="20"/>
        </w:rPr>
        <w:t>.</w:t>
      </w:r>
      <w:r w:rsidRPr="00A37228">
        <w:rPr>
          <w:rFonts w:ascii="Times" w:eastAsia="바탕" w:hAnsi="Times" w:cs="Times"/>
          <w:b/>
          <w:sz w:val="20"/>
          <w:lang w:val="zh-CN"/>
        </w:rPr>
        <w:fldChar w:fldCharType="end"/>
      </w:r>
    </w:p>
    <w:p w14:paraId="383ECD81" w14:textId="68CBB97B"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_Ref212736931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B970F5">
        <w:rPr>
          <w:rFonts w:ascii="Times" w:eastAsia="바탕" w:hAnsi="Times" w:cs="Times"/>
          <w:b/>
          <w:sz w:val="20"/>
          <w:lang w:val="zh-CN"/>
        </w:rPr>
        <w:t xml:space="preserve">Proposal </w:t>
      </w:r>
      <w:r w:rsidR="00087C92">
        <w:rPr>
          <w:rFonts w:ascii="Times" w:eastAsia="바탕" w:hAnsi="Times" w:cs="Times"/>
          <w:b/>
          <w:sz w:val="20"/>
          <w:lang w:val="zh-CN"/>
        </w:rPr>
        <w:t>2</w:t>
      </w:r>
      <w:r w:rsidR="00087C92" w:rsidRPr="00B970F5">
        <w:rPr>
          <w:rFonts w:ascii="Times" w:eastAsia="바탕" w:hAnsi="Times" w:cs="Times"/>
          <w:b/>
          <w:sz w:val="20"/>
          <w:lang w:val="zh-CN"/>
        </w:rPr>
        <w:t xml:space="preserve">: </w:t>
      </w:r>
      <w:r w:rsidR="00087C92">
        <w:rPr>
          <w:rFonts w:ascii="Times" w:eastAsia="바탕" w:hAnsi="Times" w:cs="Times" w:hint="eastAsia"/>
          <w:b/>
          <w:sz w:val="20"/>
          <w:lang w:val="zh-CN"/>
        </w:rPr>
        <w:t>Define</w:t>
      </w:r>
      <w:r w:rsidR="00087C92" w:rsidRPr="00E93D7B">
        <w:rPr>
          <w:rFonts w:ascii="Times" w:eastAsia="바탕" w:hAnsi="Times" w:cs="Times"/>
          <w:b/>
          <w:sz w:val="20"/>
          <w:lang w:val="zh-CN"/>
        </w:rPr>
        <w:t xml:space="preserve"> explicit </w:t>
      </w:r>
      <w:r w:rsidR="00087C92" w:rsidRPr="00087C92">
        <w:rPr>
          <w:rFonts w:ascii="Times" w:eastAsia="바탕" w:hAnsi="Times" w:cs="Times"/>
          <w:b/>
          <w:sz w:val="20"/>
          <w:lang w:val="zh-CN"/>
        </w:rPr>
        <w:t xml:space="preserve">cross-layer coordination </w:t>
      </w:r>
      <w:r w:rsidR="00087C92" w:rsidRPr="00E93D7B">
        <w:rPr>
          <w:rFonts w:ascii="Times" w:eastAsia="바탕" w:hAnsi="Times" w:cs="Times"/>
          <w:b/>
          <w:sz w:val="20"/>
          <w:lang w:val="zh-CN"/>
        </w:rPr>
        <w:t>signaling for HARQ feedback and retransmission needs.</w:t>
      </w:r>
      <w:r w:rsidRPr="00A37228">
        <w:rPr>
          <w:rFonts w:ascii="Times" w:eastAsia="바탕" w:hAnsi="Times" w:cs="Times"/>
          <w:b/>
          <w:sz w:val="20"/>
          <w:lang w:val="zh-CN"/>
        </w:rPr>
        <w:fldChar w:fldCharType="end"/>
      </w:r>
    </w:p>
    <w:p w14:paraId="32B11FF7" w14:textId="25855A3B"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_Ref212736933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B970F5">
        <w:rPr>
          <w:rFonts w:ascii="Times" w:eastAsia="바탕" w:hAnsi="Times" w:cs="Times"/>
          <w:b/>
          <w:sz w:val="20"/>
          <w:lang w:val="zh-CN"/>
        </w:rPr>
        <w:t xml:space="preserve">Proposal </w:t>
      </w:r>
      <w:r w:rsidR="00087C92">
        <w:rPr>
          <w:rFonts w:ascii="Times" w:eastAsia="바탕" w:hAnsi="Times" w:cs="Times"/>
          <w:b/>
          <w:sz w:val="20"/>
          <w:lang w:val="zh-CN"/>
        </w:rPr>
        <w:t>3</w:t>
      </w:r>
      <w:r w:rsidR="00087C92" w:rsidRPr="00B970F5">
        <w:rPr>
          <w:rFonts w:ascii="Times" w:eastAsia="바탕" w:hAnsi="Times" w:cs="Times"/>
          <w:b/>
          <w:sz w:val="20"/>
          <w:lang w:val="zh-CN"/>
        </w:rPr>
        <w:t xml:space="preserve">: </w:t>
      </w:r>
      <w:r w:rsidR="00087C92">
        <w:rPr>
          <w:rFonts w:ascii="Times" w:eastAsia="바탕" w:hAnsi="Times" w:cs="Times" w:hint="eastAsia"/>
          <w:b/>
          <w:sz w:val="20"/>
          <w:lang w:val="zh-CN"/>
        </w:rPr>
        <w:t>Support d</w:t>
      </w:r>
      <w:r w:rsidR="00087C92" w:rsidRPr="00E93D7B">
        <w:rPr>
          <w:rFonts w:ascii="Times" w:eastAsia="바탕" w:hAnsi="Times" w:cs="Times"/>
          <w:b/>
          <w:sz w:val="20"/>
          <w:lang w:val="zh-CN"/>
        </w:rPr>
        <w:t>ynamic adjust</w:t>
      </w:r>
      <w:r w:rsidR="00087C92">
        <w:rPr>
          <w:rFonts w:ascii="Times" w:eastAsia="바탕" w:hAnsi="Times" w:cs="Times" w:hint="eastAsia"/>
          <w:b/>
          <w:sz w:val="20"/>
          <w:lang w:val="zh-CN"/>
        </w:rPr>
        <w:t xml:space="preserve">ment of </w:t>
      </w:r>
      <w:r w:rsidR="00087C92" w:rsidRPr="00E93D7B">
        <w:rPr>
          <w:rFonts w:ascii="Times" w:eastAsia="바탕" w:hAnsi="Times" w:cs="Times"/>
          <w:b/>
          <w:sz w:val="20"/>
          <w:lang w:val="zh-CN"/>
        </w:rPr>
        <w:t>HARQ parameters using cross-layer information.</w:t>
      </w:r>
      <w:r w:rsidRPr="00A37228">
        <w:rPr>
          <w:rFonts w:ascii="Times" w:eastAsia="바탕" w:hAnsi="Times" w:cs="Times"/>
          <w:b/>
          <w:sz w:val="20"/>
          <w:lang w:val="zh-CN"/>
        </w:rPr>
        <w:fldChar w:fldCharType="end"/>
      </w:r>
    </w:p>
    <w:p w14:paraId="13D1A06C" w14:textId="2A4499E4"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_Ref212736935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087C92">
        <w:rPr>
          <w:rFonts w:ascii="Times" w:eastAsia="바탕" w:hAnsi="Times" w:cs="Times"/>
          <w:b/>
          <w:sz w:val="20"/>
          <w:lang w:val="zh-CN"/>
        </w:rPr>
        <w:t>Proposal</w:t>
      </w:r>
      <w:r w:rsidR="00087C92" w:rsidRPr="00087C92">
        <w:rPr>
          <w:rFonts w:ascii="Times" w:eastAsia="바탕" w:hAnsi="Times" w:cs="Times" w:hint="eastAsia"/>
          <w:b/>
          <w:sz w:val="20"/>
          <w:lang w:val="zh-CN"/>
        </w:rPr>
        <w:t xml:space="preserve"> </w:t>
      </w:r>
      <w:r w:rsidR="00087C92" w:rsidRPr="00087C92">
        <w:rPr>
          <w:rFonts w:ascii="Times" w:eastAsia="바탕" w:hAnsi="Times" w:cs="Times"/>
          <w:b/>
          <w:sz w:val="20"/>
          <w:lang w:val="zh-CN"/>
        </w:rPr>
        <w:t>4: I</w:t>
      </w:r>
      <w:r w:rsidR="00087C92" w:rsidRPr="00087C92">
        <w:rPr>
          <w:rFonts w:ascii="Times" w:eastAsia="바탕" w:hAnsi="Times" w:cs="Times" w:hint="eastAsia"/>
          <w:b/>
          <w:sz w:val="20"/>
          <w:lang w:val="zh-CN"/>
        </w:rPr>
        <w:t xml:space="preserve">ntroduce </w:t>
      </w:r>
      <w:r w:rsidR="00087C92" w:rsidRPr="00087C92">
        <w:rPr>
          <w:rFonts w:ascii="Times" w:eastAsia="바탕" w:hAnsi="Times" w:cs="Times"/>
          <w:b/>
          <w:sz w:val="20"/>
          <w:lang w:val="zh-CN"/>
        </w:rPr>
        <w:t>cross-layer mechanisms for early detection and recover</w:t>
      </w:r>
      <w:r w:rsidR="00087C92" w:rsidRPr="00087C92">
        <w:rPr>
          <w:rFonts w:ascii="Times" w:eastAsia="바탕" w:hAnsi="Times" w:cs="Times" w:hint="eastAsia"/>
          <w:b/>
          <w:sz w:val="20"/>
          <w:lang w:val="zh-CN"/>
        </w:rPr>
        <w:t xml:space="preserve">y of </w:t>
      </w:r>
      <w:r w:rsidR="00087C92" w:rsidRPr="00087C92">
        <w:rPr>
          <w:rFonts w:ascii="Times" w:eastAsia="바탕" w:hAnsi="Times" w:cs="Times"/>
          <w:b/>
          <w:sz w:val="20"/>
          <w:lang w:val="zh-CN"/>
        </w:rPr>
        <w:t>link degradation or RLF.</w:t>
      </w:r>
      <w:r w:rsidRPr="00A37228">
        <w:rPr>
          <w:rFonts w:ascii="Times" w:eastAsia="바탕" w:hAnsi="Times" w:cs="Times"/>
          <w:b/>
          <w:sz w:val="20"/>
          <w:lang w:val="zh-CN"/>
        </w:rPr>
        <w:fldChar w:fldCharType="end"/>
      </w:r>
    </w:p>
    <w:p w14:paraId="7310B8F5" w14:textId="6A007611" w:rsidR="00467FB2" w:rsidRPr="00A37228" w:rsidRDefault="00467FB2" w:rsidP="00A37228">
      <w:pPr>
        <w:suppressAutoHyphens/>
        <w:spacing w:before="120" w:after="120"/>
        <w:ind w:leftChars="100" w:left="240"/>
        <w:textAlignment w:val="baseline"/>
        <w:rPr>
          <w:rFonts w:ascii="Times" w:eastAsia="바탕" w:hAnsi="Times" w:cs="Times"/>
          <w:b/>
          <w:sz w:val="20"/>
          <w:lang w:val="zh-CN"/>
        </w:rPr>
      </w:pPr>
      <w:r w:rsidRPr="00A37228">
        <w:rPr>
          <w:rFonts w:ascii="Times" w:eastAsia="바탕" w:hAnsi="Times" w:cs="Times"/>
          <w:b/>
          <w:sz w:val="20"/>
          <w:lang w:val="zh-CN"/>
        </w:rPr>
        <w:fldChar w:fldCharType="begin"/>
      </w:r>
      <w:r w:rsidRPr="00A37228">
        <w:rPr>
          <w:rFonts w:ascii="Times" w:eastAsia="바탕" w:hAnsi="Times" w:cs="Times"/>
          <w:b/>
          <w:sz w:val="20"/>
          <w:lang w:val="zh-CN"/>
        </w:rPr>
        <w:instrText xml:space="preserve"> REF _Ref212736937 \h  \* MERGEFORMAT </w:instrText>
      </w:r>
      <w:r w:rsidRPr="00A37228">
        <w:rPr>
          <w:rFonts w:ascii="Times" w:eastAsia="바탕" w:hAnsi="Times" w:cs="Times"/>
          <w:b/>
          <w:sz w:val="20"/>
          <w:lang w:val="zh-CN"/>
        </w:rPr>
      </w:r>
      <w:r w:rsidRPr="00A37228">
        <w:rPr>
          <w:rFonts w:ascii="Times" w:eastAsia="바탕" w:hAnsi="Times" w:cs="Times"/>
          <w:b/>
          <w:sz w:val="20"/>
          <w:lang w:val="zh-CN"/>
        </w:rPr>
        <w:fldChar w:fldCharType="separate"/>
      </w:r>
      <w:r w:rsidR="00087C92" w:rsidRPr="00B970F5">
        <w:rPr>
          <w:rFonts w:ascii="Times" w:eastAsia="바탕" w:hAnsi="Times" w:cs="Times"/>
          <w:b/>
          <w:sz w:val="20"/>
          <w:lang w:val="zh-CN"/>
        </w:rPr>
        <w:t xml:space="preserve">Proposal </w:t>
      </w:r>
      <w:r w:rsidR="00087C92">
        <w:rPr>
          <w:rFonts w:ascii="Times" w:eastAsia="바탕" w:hAnsi="Times" w:cs="Times"/>
          <w:b/>
          <w:sz w:val="20"/>
          <w:lang w:val="zh-CN"/>
        </w:rPr>
        <w:t>5</w:t>
      </w:r>
      <w:r w:rsidR="00087C92" w:rsidRPr="00B970F5">
        <w:rPr>
          <w:rFonts w:ascii="Times" w:eastAsia="바탕" w:hAnsi="Times" w:cs="Times"/>
          <w:b/>
          <w:sz w:val="20"/>
          <w:lang w:val="zh-CN"/>
        </w:rPr>
        <w:t xml:space="preserve">: </w:t>
      </w:r>
      <w:r w:rsidR="00087C92" w:rsidRPr="00E93D7B">
        <w:rPr>
          <w:rFonts w:ascii="Times" w:eastAsia="바탕" w:hAnsi="Times" w:cs="Times"/>
          <w:b/>
          <w:sz w:val="20"/>
          <w:lang w:val="zh-CN"/>
        </w:rPr>
        <w:t>Support fine-grained HARQ configuration via cross-layer coordination.</w:t>
      </w:r>
      <w:r w:rsidRPr="00A37228">
        <w:rPr>
          <w:rFonts w:ascii="Times" w:eastAsia="바탕" w:hAnsi="Times" w:cs="Times"/>
          <w:b/>
          <w:sz w:val="20"/>
          <w:lang w:val="zh-CN"/>
        </w:rPr>
        <w:fldChar w:fldCharType="end"/>
      </w:r>
    </w:p>
    <w:p w14:paraId="51A35FE7" w14:textId="77777777" w:rsidR="00467FB2" w:rsidRPr="00467FB2" w:rsidRDefault="00467FB2" w:rsidP="00467FB2">
      <w:pPr>
        <w:spacing w:after="240" w:line="276" w:lineRule="auto"/>
        <w:rPr>
          <w:rFonts w:ascii="Times" w:eastAsiaTheme="minorEastAsia" w:hAnsi="Times" w:cs="Times"/>
          <w:b/>
          <w:bCs/>
          <w:sz w:val="20"/>
          <w:szCs w:val="20"/>
          <w:lang w:eastAsia="ko-KR"/>
        </w:rPr>
      </w:pPr>
    </w:p>
    <w:p w14:paraId="05DBEF1A" w14:textId="77777777" w:rsidR="004B3E7A" w:rsidRPr="00C64CBE" w:rsidRDefault="004B3E7A" w:rsidP="004B3E7A">
      <w:pPr>
        <w:pStyle w:val="1"/>
      </w:pPr>
      <w:r w:rsidRPr="00C64CBE">
        <w:rPr>
          <w:rFonts w:hint="eastAsia"/>
        </w:rPr>
        <w:t>References</w:t>
      </w:r>
    </w:p>
    <w:p w14:paraId="6170755C" w14:textId="3C0B1861" w:rsidR="004B3E7A" w:rsidRDefault="004B3E7A" w:rsidP="00494BAB">
      <w:pPr>
        <w:suppressAutoHyphens/>
        <w:spacing w:before="120" w:after="120"/>
        <w:rPr>
          <w:rFonts w:ascii="Times" w:eastAsia="맑은 고딕" w:hAnsi="Times" w:cs="Times"/>
          <w:sz w:val="20"/>
          <w:szCs w:val="20"/>
          <w:lang w:eastAsia="ko-KR"/>
        </w:rPr>
      </w:pPr>
      <w:r w:rsidRPr="00711A68">
        <w:rPr>
          <w:rFonts w:ascii="Times" w:eastAsia="맑은 고딕" w:hAnsi="Times" w:cs="Times"/>
          <w:sz w:val="20"/>
          <w:szCs w:val="20"/>
          <w:lang w:val="en-GB" w:eastAsia="ko-KR"/>
        </w:rPr>
        <w:t>[1]</w:t>
      </w:r>
      <w:r w:rsidRPr="00711A68">
        <w:rPr>
          <w:rFonts w:ascii="Times" w:eastAsia="맑은 고딕" w:hAnsi="Times" w:cs="Times"/>
          <w:sz w:val="20"/>
          <w:szCs w:val="20"/>
          <w:lang w:eastAsia="ko-KR"/>
        </w:rPr>
        <w:t xml:space="preserve"> </w:t>
      </w:r>
      <w:r w:rsidR="00494BAB" w:rsidRPr="00494BAB">
        <w:rPr>
          <w:rFonts w:ascii="Times" w:eastAsia="맑은 고딕" w:hAnsi="Times" w:cs="Times"/>
          <w:sz w:val="20"/>
          <w:szCs w:val="20"/>
          <w:lang w:eastAsia="ko-KR"/>
        </w:rPr>
        <w:tab/>
        <w:t>3GPP RAN2 #131bis Chair Notes (2025.10)</w:t>
      </w:r>
      <w:r w:rsidR="00494BAB">
        <w:rPr>
          <w:rFonts w:ascii="Times" w:eastAsia="맑은 고딕" w:hAnsi="Times" w:cs="Times" w:hint="eastAsia"/>
          <w:sz w:val="20"/>
          <w:szCs w:val="20"/>
          <w:lang w:eastAsia="ko-KR"/>
        </w:rPr>
        <w:t>.</w:t>
      </w:r>
    </w:p>
    <w:p w14:paraId="32533E1D" w14:textId="43B6BF18" w:rsidR="004B3E7A" w:rsidRPr="00607E03" w:rsidRDefault="004B3E7A" w:rsidP="004B3E7A">
      <w:pPr>
        <w:suppressAutoHyphens/>
        <w:spacing w:before="120" w:after="120"/>
        <w:rPr>
          <w:rFonts w:ascii="Times" w:eastAsia="맑은 고딕" w:hAnsi="Times" w:cs="Times"/>
          <w:sz w:val="20"/>
          <w:szCs w:val="20"/>
          <w:lang w:eastAsia="ko-KR"/>
        </w:rPr>
      </w:pPr>
      <w:r>
        <w:rPr>
          <w:rFonts w:ascii="Times" w:eastAsia="맑은 고딕" w:hAnsi="Times" w:cs="Times" w:hint="eastAsia"/>
          <w:sz w:val="20"/>
          <w:szCs w:val="20"/>
          <w:lang w:eastAsia="ko-KR"/>
        </w:rPr>
        <w:t xml:space="preserve">[2] </w:t>
      </w:r>
      <w:r w:rsidRPr="00607E03">
        <w:rPr>
          <w:rFonts w:ascii="Times" w:eastAsia="맑은 고딕" w:hAnsi="Times" w:cs="Times"/>
          <w:sz w:val="20"/>
          <w:szCs w:val="20"/>
          <w:lang w:eastAsia="ko-KR"/>
        </w:rPr>
        <w:t>3GPP TS 38.300 V1</w:t>
      </w:r>
      <w:r w:rsidR="00E93D7B">
        <w:rPr>
          <w:rFonts w:ascii="Times" w:eastAsia="맑은 고딕" w:hAnsi="Times" w:cs="Times" w:hint="eastAsia"/>
          <w:sz w:val="20"/>
          <w:szCs w:val="20"/>
          <w:lang w:eastAsia="ko-KR"/>
        </w:rPr>
        <w:t>9.0.0</w:t>
      </w:r>
      <w:r>
        <w:rPr>
          <w:rFonts w:ascii="Times" w:eastAsia="맑은 고딕" w:hAnsi="Times" w:cs="Times" w:hint="eastAsia"/>
          <w:sz w:val="20"/>
          <w:szCs w:val="20"/>
          <w:lang w:eastAsia="ko-KR"/>
        </w:rPr>
        <w:t xml:space="preserve"> (2025-</w:t>
      </w:r>
      <w:r w:rsidR="00E93D7B">
        <w:rPr>
          <w:rFonts w:ascii="Times" w:eastAsia="맑은 고딕" w:hAnsi="Times" w:cs="Times" w:hint="eastAsia"/>
          <w:sz w:val="20"/>
          <w:szCs w:val="20"/>
          <w:lang w:eastAsia="ko-KR"/>
        </w:rPr>
        <w:t>10</w:t>
      </w:r>
      <w:r>
        <w:rPr>
          <w:rFonts w:ascii="Times" w:eastAsia="맑은 고딕" w:hAnsi="Times" w:cs="Times" w:hint="eastAsia"/>
          <w:sz w:val="20"/>
          <w:szCs w:val="20"/>
          <w:lang w:eastAsia="ko-KR"/>
        </w:rPr>
        <w:t>)</w:t>
      </w:r>
      <w:r w:rsidRPr="00607E03">
        <w:rPr>
          <w:rFonts w:ascii="Times" w:eastAsia="맑은 고딕" w:hAnsi="Times" w:cs="Times"/>
          <w:sz w:val="20"/>
          <w:szCs w:val="20"/>
          <w:lang w:eastAsia="ko-KR"/>
        </w:rPr>
        <w:t xml:space="preserve">: </w:t>
      </w:r>
      <w:r>
        <w:rPr>
          <w:rFonts w:ascii="Times" w:eastAsia="맑은 고딕" w:hAnsi="Times" w:cs="Times"/>
          <w:sz w:val="20"/>
          <w:szCs w:val="20"/>
          <w:lang w:eastAsia="ko-KR"/>
        </w:rPr>
        <w:t>“</w:t>
      </w:r>
      <w:r w:rsidRPr="00607E03">
        <w:rPr>
          <w:rFonts w:ascii="Times" w:eastAsia="맑은 고딕" w:hAnsi="Times" w:cs="Times"/>
          <w:sz w:val="20"/>
          <w:szCs w:val="20"/>
          <w:lang w:eastAsia="ko-KR"/>
        </w:rPr>
        <w:t>NR; NR and NG-RAN Overall description; Stage-2</w:t>
      </w:r>
      <w:r>
        <w:rPr>
          <w:rFonts w:ascii="Times" w:eastAsia="맑은 고딕" w:hAnsi="Times" w:cs="Times"/>
          <w:sz w:val="20"/>
          <w:szCs w:val="20"/>
          <w:lang w:eastAsia="ko-KR"/>
        </w:rPr>
        <w:t>”</w:t>
      </w:r>
      <w:r>
        <w:rPr>
          <w:rFonts w:ascii="Times" w:eastAsia="맑은 고딕" w:hAnsi="Times" w:cs="Times" w:hint="eastAsia"/>
          <w:sz w:val="20"/>
          <w:szCs w:val="20"/>
          <w:lang w:eastAsia="ko-KR"/>
        </w:rPr>
        <w:t xml:space="preserve"> </w:t>
      </w:r>
      <w:r w:rsidRPr="00711A68">
        <w:rPr>
          <w:rFonts w:ascii="Times" w:eastAsia="맑은 고딕" w:hAnsi="Times" w:cs="Times"/>
          <w:sz w:val="20"/>
          <w:szCs w:val="20"/>
          <w:lang w:eastAsia="ko-KR"/>
        </w:rPr>
        <w:t xml:space="preserve">(Release </w:t>
      </w:r>
      <w:r>
        <w:rPr>
          <w:rFonts w:ascii="Times" w:eastAsia="맑은 고딕" w:hAnsi="Times" w:cs="Times" w:hint="eastAsia"/>
          <w:sz w:val="20"/>
          <w:szCs w:val="20"/>
          <w:lang w:eastAsia="ko-KR"/>
        </w:rPr>
        <w:t>1</w:t>
      </w:r>
      <w:r w:rsidR="00C53C42">
        <w:rPr>
          <w:rFonts w:ascii="Times" w:eastAsia="맑은 고딕" w:hAnsi="Times" w:cs="Times" w:hint="eastAsia"/>
          <w:sz w:val="20"/>
          <w:szCs w:val="20"/>
          <w:lang w:eastAsia="ko-KR"/>
        </w:rPr>
        <w:t>9</w:t>
      </w:r>
      <w:r w:rsidRPr="00711A68">
        <w:rPr>
          <w:rFonts w:ascii="Times" w:eastAsia="맑은 고딕" w:hAnsi="Times" w:cs="Times"/>
          <w:sz w:val="20"/>
          <w:szCs w:val="20"/>
          <w:lang w:eastAsia="ko-KR"/>
        </w:rPr>
        <w:t>).</w:t>
      </w:r>
    </w:p>
    <w:p w14:paraId="3E82A365" w14:textId="77777777" w:rsidR="004B3E7A" w:rsidRPr="001068AC" w:rsidRDefault="004B3E7A" w:rsidP="004B3E7A">
      <w:pPr>
        <w:suppressAutoHyphens/>
        <w:spacing w:after="120"/>
        <w:rPr>
          <w:rFonts w:ascii="Times New Roman" w:eastAsia="맑은 고딕" w:hAnsi="Times New Roman" w:cs="Times New Roman"/>
          <w:sz w:val="20"/>
          <w:szCs w:val="20"/>
          <w:lang w:eastAsia="ko-KR"/>
        </w:rPr>
      </w:pPr>
    </w:p>
    <w:sectPr w:rsidR="004B3E7A" w:rsidRPr="001068A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39EC5" w14:textId="77777777" w:rsidR="00E63C57" w:rsidRDefault="00E63C57" w:rsidP="002736A2">
      <w:r>
        <w:separator/>
      </w:r>
    </w:p>
  </w:endnote>
  <w:endnote w:type="continuationSeparator" w:id="0">
    <w:p w14:paraId="6BA78679" w14:textId="77777777" w:rsidR="00E63C57" w:rsidRDefault="00E63C57" w:rsidP="0027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iberation Sans">
    <w:altName w:val="Microsoft Sans Serif"/>
    <w:charset w:val="01"/>
    <w:family w:val="swiss"/>
    <w:pitch w:val="default"/>
  </w:font>
  <w:font w:name="Noto Sans CJK SC">
    <w:charset w:val="00"/>
    <w:family w:val="roman"/>
    <w:pitch w:val="default"/>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83650A" w:rsidRDefault="00E2761E">
    <w:pPr>
      <w:pStyle w:val="aa"/>
      <w:rPr>
        <w:b w:val="0"/>
        <w:bCs/>
      </w:rPr>
    </w:pPr>
    <w:r w:rsidRPr="0083650A">
      <w:rPr>
        <w:b w:val="0"/>
        <w:bCs/>
      </w:rPr>
      <w:fldChar w:fldCharType="begin"/>
    </w:r>
    <w:r w:rsidRPr="0083650A">
      <w:rPr>
        <w:b w:val="0"/>
        <w:bCs/>
      </w:rPr>
      <w:instrText>PAGE   \* MERGEFORMAT</w:instrText>
    </w:r>
    <w:r w:rsidRPr="0083650A">
      <w:rPr>
        <w:b w:val="0"/>
        <w:bCs/>
      </w:rPr>
      <w:fldChar w:fldCharType="separate"/>
    </w:r>
    <w:r w:rsidRPr="0083650A">
      <w:rPr>
        <w:b w:val="0"/>
        <w:bCs/>
        <w:lang w:val="zh-CN" w:eastAsia="zh-CN"/>
      </w:rPr>
      <w:t>2</w:t>
    </w:r>
    <w:r w:rsidRPr="0083650A">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E1ED3" w14:textId="77777777" w:rsidR="00E63C57" w:rsidRDefault="00E63C57" w:rsidP="002736A2">
      <w:r>
        <w:separator/>
      </w:r>
    </w:p>
  </w:footnote>
  <w:footnote w:type="continuationSeparator" w:id="0">
    <w:p w14:paraId="61550706" w14:textId="77777777" w:rsidR="00E63C57" w:rsidRDefault="00E63C57" w:rsidP="0027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00375C"/>
    <w:multiLevelType w:val="multilevel"/>
    <w:tmpl w:val="A7FA8D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297081"/>
    <w:multiLevelType w:val="multilevel"/>
    <w:tmpl w:val="CD62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72792"/>
    <w:multiLevelType w:val="multilevel"/>
    <w:tmpl w:val="97F61C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054FB"/>
    <w:multiLevelType w:val="hybridMultilevel"/>
    <w:tmpl w:val="57DADAA4"/>
    <w:lvl w:ilvl="0" w:tplc="F9143A20">
      <w:start w:val="1"/>
      <w:numFmt w:val="bullet"/>
      <w:lvlText w:val="-"/>
      <w:lvlJc w:val="left"/>
      <w:pPr>
        <w:ind w:left="440" w:hanging="440"/>
      </w:pPr>
      <w:rPr>
        <w:rFonts w:ascii="Times-Roman" w:eastAsia="SimSun" w:hAnsi="Times-Roman" w:cs="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4A4C81"/>
    <w:multiLevelType w:val="multilevel"/>
    <w:tmpl w:val="87C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773D09"/>
    <w:multiLevelType w:val="hybridMultilevel"/>
    <w:tmpl w:val="8E4ECCBE"/>
    <w:lvl w:ilvl="0" w:tplc="BA5A8CF0">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27B094F"/>
    <w:multiLevelType w:val="hybridMultilevel"/>
    <w:tmpl w:val="95A453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3EC52FA"/>
    <w:multiLevelType w:val="multilevel"/>
    <w:tmpl w:val="4B1CF11C"/>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4D52B73"/>
    <w:multiLevelType w:val="hybridMultilevel"/>
    <w:tmpl w:val="4EEE80D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857B3"/>
    <w:multiLevelType w:val="multilevel"/>
    <w:tmpl w:val="63147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A74E4"/>
    <w:multiLevelType w:val="hybridMultilevel"/>
    <w:tmpl w:val="59BA9DA4"/>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C24DDC"/>
    <w:multiLevelType w:val="multilevel"/>
    <w:tmpl w:val="499A0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multilevel"/>
    <w:tmpl w:val="3AA46647"/>
    <w:lvl w:ilvl="0">
      <w:start w:val="1"/>
      <w:numFmt w:val="decim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rPr>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1A467C9"/>
    <w:multiLevelType w:val="multilevel"/>
    <w:tmpl w:val="8BAC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27A9D"/>
    <w:multiLevelType w:val="hybridMultilevel"/>
    <w:tmpl w:val="428A15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509A7CE7"/>
    <w:multiLevelType w:val="hybridMultilevel"/>
    <w:tmpl w:val="925C3B28"/>
    <w:lvl w:ilvl="0" w:tplc="F9143A20">
      <w:start w:val="1"/>
      <w:numFmt w:val="bullet"/>
      <w:lvlText w:val="-"/>
      <w:lvlJc w:val="left"/>
      <w:pPr>
        <w:ind w:left="1292" w:hanging="440"/>
      </w:pPr>
      <w:rPr>
        <w:rFonts w:ascii="Times-Roman" w:eastAsia="SimSun" w:hAnsi="Times-Roman" w:cs="SimSu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3C39C1"/>
    <w:multiLevelType w:val="hybridMultilevel"/>
    <w:tmpl w:val="315CEBB8"/>
    <w:lvl w:ilvl="0" w:tplc="F9143A20">
      <w:start w:val="1"/>
      <w:numFmt w:val="bullet"/>
      <w:lvlText w:val="-"/>
      <w:lvlJc w:val="left"/>
      <w:pPr>
        <w:ind w:left="644" w:hanging="360"/>
      </w:pPr>
      <w:rPr>
        <w:rFonts w:ascii="Times-Roman" w:eastAsia="SimSun" w:hAnsi="Times-Roman" w:cs="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6082604"/>
    <w:multiLevelType w:val="multilevel"/>
    <w:tmpl w:val="5A54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D15903"/>
    <w:multiLevelType w:val="hybridMultilevel"/>
    <w:tmpl w:val="71CC1CF4"/>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995F5B"/>
    <w:multiLevelType w:val="hybridMultilevel"/>
    <w:tmpl w:val="342E36C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6871C8B"/>
    <w:multiLevelType w:val="hybridMultilevel"/>
    <w:tmpl w:val="77CAE09C"/>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A3840E1"/>
    <w:multiLevelType w:val="multilevel"/>
    <w:tmpl w:val="505AE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9D5FE0"/>
    <w:multiLevelType w:val="hybridMultilevel"/>
    <w:tmpl w:val="F6D29C2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D34970"/>
    <w:multiLevelType w:val="hybridMultilevel"/>
    <w:tmpl w:val="1398259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3" w15:restartNumberingAfterBreak="0">
    <w:nsid w:val="72480418"/>
    <w:multiLevelType w:val="hybridMultilevel"/>
    <w:tmpl w:val="36BAC78A"/>
    <w:lvl w:ilvl="0" w:tplc="DCE4ADCE">
      <w:numFmt w:val="bullet"/>
      <w:lvlText w:val="·"/>
      <w:lvlJc w:val="left"/>
      <w:pPr>
        <w:ind w:left="360" w:hanging="360"/>
      </w:pPr>
      <w:rPr>
        <w:rFonts w:ascii="SimSun" w:eastAsia="SimSun" w:hAnsi="SimSun"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867E7"/>
    <w:multiLevelType w:val="multilevel"/>
    <w:tmpl w:val="AEB4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D022DF"/>
    <w:multiLevelType w:val="hybridMultilevel"/>
    <w:tmpl w:val="153CF6CE"/>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67536380">
    <w:abstractNumId w:val="9"/>
  </w:num>
  <w:num w:numId="2" w16cid:durableId="73169078">
    <w:abstractNumId w:val="20"/>
  </w:num>
  <w:num w:numId="3" w16cid:durableId="805010294">
    <w:abstractNumId w:val="34"/>
  </w:num>
  <w:num w:numId="4" w16cid:durableId="944118682">
    <w:abstractNumId w:val="19"/>
  </w:num>
  <w:num w:numId="5" w16cid:durableId="532887239">
    <w:abstractNumId w:val="22"/>
  </w:num>
  <w:num w:numId="6" w16cid:durableId="1026711980">
    <w:abstractNumId w:val="16"/>
  </w:num>
  <w:num w:numId="7" w16cid:durableId="1426267647">
    <w:abstractNumId w:val="0"/>
  </w:num>
  <w:num w:numId="8" w16cid:durableId="2100052556">
    <w:abstractNumId w:val="25"/>
  </w:num>
  <w:num w:numId="9" w16cid:durableId="314334582">
    <w:abstractNumId w:val="9"/>
  </w:num>
  <w:num w:numId="10" w16cid:durableId="1314287917">
    <w:abstractNumId w:val="9"/>
  </w:num>
  <w:num w:numId="11" w16cid:durableId="502671093">
    <w:abstractNumId w:val="9"/>
  </w:num>
  <w:num w:numId="12" w16cid:durableId="773862957">
    <w:abstractNumId w:val="23"/>
  </w:num>
  <w:num w:numId="13" w16cid:durableId="213125048">
    <w:abstractNumId w:val="11"/>
  </w:num>
  <w:num w:numId="14" w16cid:durableId="1509322923">
    <w:abstractNumId w:val="35"/>
  </w:num>
  <w:num w:numId="15" w16cid:durableId="359404728">
    <w:abstractNumId w:val="32"/>
  </w:num>
  <w:num w:numId="16" w16cid:durableId="251427630">
    <w:abstractNumId w:val="2"/>
  </w:num>
  <w:num w:numId="17" w16cid:durableId="2042315659">
    <w:abstractNumId w:val="37"/>
  </w:num>
  <w:num w:numId="18" w16cid:durableId="1914583162">
    <w:abstractNumId w:val="14"/>
  </w:num>
  <w:num w:numId="19" w16cid:durableId="1638147936">
    <w:abstractNumId w:val="33"/>
  </w:num>
  <w:num w:numId="20" w16cid:durableId="911038373">
    <w:abstractNumId w:val="9"/>
  </w:num>
  <w:num w:numId="21" w16cid:durableId="778525037">
    <w:abstractNumId w:val="38"/>
  </w:num>
  <w:num w:numId="22" w16cid:durableId="1659380000">
    <w:abstractNumId w:val="18"/>
  </w:num>
  <w:num w:numId="23" w16cid:durableId="1908834221">
    <w:abstractNumId w:val="9"/>
  </w:num>
  <w:num w:numId="24" w16cid:durableId="1704137062">
    <w:abstractNumId w:val="27"/>
  </w:num>
  <w:num w:numId="25" w16cid:durableId="383870133">
    <w:abstractNumId w:val="32"/>
  </w:num>
  <w:num w:numId="26" w16cid:durableId="1098215393">
    <w:abstractNumId w:val="5"/>
  </w:num>
  <w:num w:numId="27" w16cid:durableId="1198588367">
    <w:abstractNumId w:val="30"/>
  </w:num>
  <w:num w:numId="28" w16cid:durableId="132404580">
    <w:abstractNumId w:val="26"/>
  </w:num>
  <w:num w:numId="29" w16cid:durableId="788276909">
    <w:abstractNumId w:val="21"/>
  </w:num>
  <w:num w:numId="30" w16cid:durableId="136604328">
    <w:abstractNumId w:val="6"/>
  </w:num>
  <w:num w:numId="31" w16cid:durableId="188373495">
    <w:abstractNumId w:val="8"/>
  </w:num>
  <w:num w:numId="32" w16cid:durableId="887882242">
    <w:abstractNumId w:val="7"/>
  </w:num>
  <w:num w:numId="33" w16cid:durableId="1780375834">
    <w:abstractNumId w:val="28"/>
  </w:num>
  <w:num w:numId="34" w16cid:durableId="1898785752">
    <w:abstractNumId w:val="13"/>
  </w:num>
  <w:num w:numId="35" w16cid:durableId="286859823">
    <w:abstractNumId w:val="10"/>
  </w:num>
  <w:num w:numId="36" w16cid:durableId="751581058">
    <w:abstractNumId w:val="12"/>
  </w:num>
  <w:num w:numId="37" w16cid:durableId="1285114546">
    <w:abstractNumId w:val="4"/>
  </w:num>
  <w:num w:numId="38" w16cid:durableId="2001538137">
    <w:abstractNumId w:val="1"/>
  </w:num>
  <w:num w:numId="39" w16cid:durableId="1407453583">
    <w:abstractNumId w:val="31"/>
  </w:num>
  <w:num w:numId="40" w16cid:durableId="514730052">
    <w:abstractNumId w:val="36"/>
  </w:num>
  <w:num w:numId="41" w16cid:durableId="1904825820">
    <w:abstractNumId w:val="29"/>
  </w:num>
  <w:num w:numId="42" w16cid:durableId="773790499">
    <w:abstractNumId w:val="3"/>
  </w:num>
  <w:num w:numId="43" w16cid:durableId="1945068768">
    <w:abstractNumId w:val="15"/>
  </w:num>
  <w:num w:numId="44" w16cid:durableId="1836145486">
    <w:abstractNumId w:val="17"/>
  </w:num>
  <w:num w:numId="45" w16cid:durableId="213589915">
    <w:abstractNumId w:val="9"/>
  </w:num>
  <w:num w:numId="46" w16cid:durableId="1976329403">
    <w:abstractNumId w:val="9"/>
  </w:num>
  <w:num w:numId="47" w16cid:durableId="142091771">
    <w:abstractNumId w:val="9"/>
  </w:num>
  <w:num w:numId="48" w16cid:durableId="23606210">
    <w:abstractNumId w:val="9"/>
  </w:num>
  <w:num w:numId="49" w16cid:durableId="749472202">
    <w:abstractNumId w:val="24"/>
  </w:num>
  <w:num w:numId="50" w16cid:durableId="130447003">
    <w:abstractNumId w:val="9"/>
  </w:num>
  <w:num w:numId="51" w16cid:durableId="1436947909">
    <w:abstractNumId w:val="9"/>
  </w:num>
  <w:num w:numId="52" w16cid:durableId="2098747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706"/>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F83"/>
    <w:rsid w:val="00022177"/>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FF8"/>
    <w:rsid w:val="000733A5"/>
    <w:rsid w:val="00073DF6"/>
    <w:rsid w:val="00074092"/>
    <w:rsid w:val="00074AAE"/>
    <w:rsid w:val="0007557F"/>
    <w:rsid w:val="000760C5"/>
    <w:rsid w:val="00080179"/>
    <w:rsid w:val="00080512"/>
    <w:rsid w:val="0008064B"/>
    <w:rsid w:val="00081B67"/>
    <w:rsid w:val="00082C1A"/>
    <w:rsid w:val="00082F8B"/>
    <w:rsid w:val="00083001"/>
    <w:rsid w:val="0008489D"/>
    <w:rsid w:val="00086C2C"/>
    <w:rsid w:val="00087C92"/>
    <w:rsid w:val="00091FEA"/>
    <w:rsid w:val="00093DB2"/>
    <w:rsid w:val="0009490D"/>
    <w:rsid w:val="00094964"/>
    <w:rsid w:val="000979AE"/>
    <w:rsid w:val="00097A7A"/>
    <w:rsid w:val="000A0262"/>
    <w:rsid w:val="000A06C2"/>
    <w:rsid w:val="000A0C4C"/>
    <w:rsid w:val="000A2191"/>
    <w:rsid w:val="000A2D80"/>
    <w:rsid w:val="000A4ED2"/>
    <w:rsid w:val="000A6499"/>
    <w:rsid w:val="000A6540"/>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14AC"/>
    <w:rsid w:val="00162453"/>
    <w:rsid w:val="001625D3"/>
    <w:rsid w:val="00162732"/>
    <w:rsid w:val="001630D5"/>
    <w:rsid w:val="00163D00"/>
    <w:rsid w:val="00164CE2"/>
    <w:rsid w:val="00165321"/>
    <w:rsid w:val="00166787"/>
    <w:rsid w:val="00166EA1"/>
    <w:rsid w:val="00167959"/>
    <w:rsid w:val="00167DA4"/>
    <w:rsid w:val="0017116F"/>
    <w:rsid w:val="0017187C"/>
    <w:rsid w:val="00172326"/>
    <w:rsid w:val="00172DEC"/>
    <w:rsid w:val="001735B1"/>
    <w:rsid w:val="00174930"/>
    <w:rsid w:val="00174BF6"/>
    <w:rsid w:val="001756EF"/>
    <w:rsid w:val="001777C1"/>
    <w:rsid w:val="00177D29"/>
    <w:rsid w:val="001802E7"/>
    <w:rsid w:val="001803A6"/>
    <w:rsid w:val="001805A4"/>
    <w:rsid w:val="001832BA"/>
    <w:rsid w:val="001835B7"/>
    <w:rsid w:val="00183678"/>
    <w:rsid w:val="00183A6C"/>
    <w:rsid w:val="0018433A"/>
    <w:rsid w:val="00184548"/>
    <w:rsid w:val="001847AA"/>
    <w:rsid w:val="00186052"/>
    <w:rsid w:val="00186DA3"/>
    <w:rsid w:val="0018760F"/>
    <w:rsid w:val="00187D5F"/>
    <w:rsid w:val="001915AC"/>
    <w:rsid w:val="001918A6"/>
    <w:rsid w:val="00194CD0"/>
    <w:rsid w:val="00195C95"/>
    <w:rsid w:val="001A2182"/>
    <w:rsid w:val="001A371A"/>
    <w:rsid w:val="001A3BB0"/>
    <w:rsid w:val="001A3D44"/>
    <w:rsid w:val="001A3E00"/>
    <w:rsid w:val="001A4A8B"/>
    <w:rsid w:val="001A5165"/>
    <w:rsid w:val="001A65ED"/>
    <w:rsid w:val="001A7B2E"/>
    <w:rsid w:val="001B03D8"/>
    <w:rsid w:val="001B0FD4"/>
    <w:rsid w:val="001B2949"/>
    <w:rsid w:val="001B3099"/>
    <w:rsid w:val="001B62E6"/>
    <w:rsid w:val="001B6335"/>
    <w:rsid w:val="001B6E94"/>
    <w:rsid w:val="001B7811"/>
    <w:rsid w:val="001C04C0"/>
    <w:rsid w:val="001C0D52"/>
    <w:rsid w:val="001C50DD"/>
    <w:rsid w:val="001C5913"/>
    <w:rsid w:val="001C6FCC"/>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F01F7"/>
    <w:rsid w:val="001F142A"/>
    <w:rsid w:val="001F167B"/>
    <w:rsid w:val="001F168B"/>
    <w:rsid w:val="001F45B0"/>
    <w:rsid w:val="001F48FC"/>
    <w:rsid w:val="001F5D82"/>
    <w:rsid w:val="001F680F"/>
    <w:rsid w:val="001F7249"/>
    <w:rsid w:val="002000DC"/>
    <w:rsid w:val="0020028B"/>
    <w:rsid w:val="002010E8"/>
    <w:rsid w:val="00201577"/>
    <w:rsid w:val="002024C6"/>
    <w:rsid w:val="002029DB"/>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39B6"/>
    <w:rsid w:val="002153FF"/>
    <w:rsid w:val="00215F90"/>
    <w:rsid w:val="0021699A"/>
    <w:rsid w:val="002169B1"/>
    <w:rsid w:val="00216BB5"/>
    <w:rsid w:val="002176BF"/>
    <w:rsid w:val="00217703"/>
    <w:rsid w:val="00217F1D"/>
    <w:rsid w:val="00221B5A"/>
    <w:rsid w:val="00222503"/>
    <w:rsid w:val="00223B34"/>
    <w:rsid w:val="00224C0A"/>
    <w:rsid w:val="00225916"/>
    <w:rsid w:val="00225E9B"/>
    <w:rsid w:val="0022606D"/>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6310"/>
    <w:rsid w:val="002A65D9"/>
    <w:rsid w:val="002A733A"/>
    <w:rsid w:val="002B0243"/>
    <w:rsid w:val="002B1533"/>
    <w:rsid w:val="002B26B1"/>
    <w:rsid w:val="002B2A3A"/>
    <w:rsid w:val="002B3195"/>
    <w:rsid w:val="002B4358"/>
    <w:rsid w:val="002B4B1A"/>
    <w:rsid w:val="002B57CF"/>
    <w:rsid w:val="002B663D"/>
    <w:rsid w:val="002B67DA"/>
    <w:rsid w:val="002B6B02"/>
    <w:rsid w:val="002B7B3F"/>
    <w:rsid w:val="002C0EAB"/>
    <w:rsid w:val="002C0EC7"/>
    <w:rsid w:val="002C1DD4"/>
    <w:rsid w:val="002C2863"/>
    <w:rsid w:val="002C4748"/>
    <w:rsid w:val="002C494B"/>
    <w:rsid w:val="002C52B9"/>
    <w:rsid w:val="002C6985"/>
    <w:rsid w:val="002C7A53"/>
    <w:rsid w:val="002D2FA3"/>
    <w:rsid w:val="002D3363"/>
    <w:rsid w:val="002D33C9"/>
    <w:rsid w:val="002D3938"/>
    <w:rsid w:val="002D3B4D"/>
    <w:rsid w:val="002D44D5"/>
    <w:rsid w:val="002D581D"/>
    <w:rsid w:val="002D59B0"/>
    <w:rsid w:val="002D5B6A"/>
    <w:rsid w:val="002E0D12"/>
    <w:rsid w:val="002E18A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796"/>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B5C"/>
    <w:rsid w:val="003941DE"/>
    <w:rsid w:val="00394E75"/>
    <w:rsid w:val="00395841"/>
    <w:rsid w:val="00395843"/>
    <w:rsid w:val="00395E28"/>
    <w:rsid w:val="003A014E"/>
    <w:rsid w:val="003A0881"/>
    <w:rsid w:val="003A08DF"/>
    <w:rsid w:val="003A164A"/>
    <w:rsid w:val="003A22CF"/>
    <w:rsid w:val="003A29B5"/>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39FE"/>
    <w:rsid w:val="003C499C"/>
    <w:rsid w:val="003C5801"/>
    <w:rsid w:val="003C5C02"/>
    <w:rsid w:val="003C71A1"/>
    <w:rsid w:val="003C7655"/>
    <w:rsid w:val="003C7EB2"/>
    <w:rsid w:val="003D02C7"/>
    <w:rsid w:val="003D03B6"/>
    <w:rsid w:val="003D05E1"/>
    <w:rsid w:val="003D09E5"/>
    <w:rsid w:val="003D16F6"/>
    <w:rsid w:val="003D38C7"/>
    <w:rsid w:val="003D3DEC"/>
    <w:rsid w:val="003D4339"/>
    <w:rsid w:val="003D451A"/>
    <w:rsid w:val="003D4EE5"/>
    <w:rsid w:val="003D53CE"/>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D43"/>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3C1"/>
    <w:rsid w:val="00423720"/>
    <w:rsid w:val="00423CA8"/>
    <w:rsid w:val="00424FCD"/>
    <w:rsid w:val="00425283"/>
    <w:rsid w:val="004254AB"/>
    <w:rsid w:val="004268ED"/>
    <w:rsid w:val="00427F1B"/>
    <w:rsid w:val="00431165"/>
    <w:rsid w:val="00431659"/>
    <w:rsid w:val="004328C3"/>
    <w:rsid w:val="004332F3"/>
    <w:rsid w:val="00433346"/>
    <w:rsid w:val="00433CD2"/>
    <w:rsid w:val="00435141"/>
    <w:rsid w:val="004375A9"/>
    <w:rsid w:val="00437EA0"/>
    <w:rsid w:val="004403F9"/>
    <w:rsid w:val="00443DB0"/>
    <w:rsid w:val="00443E17"/>
    <w:rsid w:val="004446E6"/>
    <w:rsid w:val="0044565C"/>
    <w:rsid w:val="00445A7F"/>
    <w:rsid w:val="00445A91"/>
    <w:rsid w:val="004479B2"/>
    <w:rsid w:val="004514F9"/>
    <w:rsid w:val="004518C3"/>
    <w:rsid w:val="00452FCF"/>
    <w:rsid w:val="00455034"/>
    <w:rsid w:val="004557D2"/>
    <w:rsid w:val="00456321"/>
    <w:rsid w:val="00456AA2"/>
    <w:rsid w:val="004579C7"/>
    <w:rsid w:val="00457A79"/>
    <w:rsid w:val="00461568"/>
    <w:rsid w:val="00461702"/>
    <w:rsid w:val="004618AD"/>
    <w:rsid w:val="004620C9"/>
    <w:rsid w:val="00462D75"/>
    <w:rsid w:val="00462FD4"/>
    <w:rsid w:val="004645BC"/>
    <w:rsid w:val="00464A2A"/>
    <w:rsid w:val="00467084"/>
    <w:rsid w:val="004670AF"/>
    <w:rsid w:val="00467512"/>
    <w:rsid w:val="00467FB2"/>
    <w:rsid w:val="004710B2"/>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BAB"/>
    <w:rsid w:val="00494EAD"/>
    <w:rsid w:val="00495DB3"/>
    <w:rsid w:val="004970E8"/>
    <w:rsid w:val="00497B25"/>
    <w:rsid w:val="004A0DBD"/>
    <w:rsid w:val="004A1BBC"/>
    <w:rsid w:val="004A20A5"/>
    <w:rsid w:val="004A33A9"/>
    <w:rsid w:val="004A40BF"/>
    <w:rsid w:val="004A4665"/>
    <w:rsid w:val="004A54B9"/>
    <w:rsid w:val="004B0D71"/>
    <w:rsid w:val="004B239C"/>
    <w:rsid w:val="004B3E7A"/>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55EA"/>
    <w:rsid w:val="004E6088"/>
    <w:rsid w:val="004E64C7"/>
    <w:rsid w:val="004E664E"/>
    <w:rsid w:val="004E6B13"/>
    <w:rsid w:val="004E7A00"/>
    <w:rsid w:val="004F0A4A"/>
    <w:rsid w:val="004F1B24"/>
    <w:rsid w:val="004F1D52"/>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F13"/>
    <w:rsid w:val="0052553D"/>
    <w:rsid w:val="00525BA7"/>
    <w:rsid w:val="005268C9"/>
    <w:rsid w:val="00527F2F"/>
    <w:rsid w:val="00530412"/>
    <w:rsid w:val="00530AEB"/>
    <w:rsid w:val="00530DFD"/>
    <w:rsid w:val="005315F7"/>
    <w:rsid w:val="00531FB7"/>
    <w:rsid w:val="005322EE"/>
    <w:rsid w:val="005324A9"/>
    <w:rsid w:val="00534A60"/>
    <w:rsid w:val="00535EB5"/>
    <w:rsid w:val="00536B2B"/>
    <w:rsid w:val="00537881"/>
    <w:rsid w:val="005405AA"/>
    <w:rsid w:val="00541DCD"/>
    <w:rsid w:val="00542361"/>
    <w:rsid w:val="00543E6C"/>
    <w:rsid w:val="00545137"/>
    <w:rsid w:val="00546B45"/>
    <w:rsid w:val="00547CC7"/>
    <w:rsid w:val="00550376"/>
    <w:rsid w:val="00550AE5"/>
    <w:rsid w:val="00551C95"/>
    <w:rsid w:val="00551DE7"/>
    <w:rsid w:val="005520D2"/>
    <w:rsid w:val="00553146"/>
    <w:rsid w:val="00553D4E"/>
    <w:rsid w:val="0055445F"/>
    <w:rsid w:val="00554870"/>
    <w:rsid w:val="00555948"/>
    <w:rsid w:val="005570FB"/>
    <w:rsid w:val="00557317"/>
    <w:rsid w:val="005601B2"/>
    <w:rsid w:val="00560F5E"/>
    <w:rsid w:val="005644B2"/>
    <w:rsid w:val="00565087"/>
    <w:rsid w:val="0056573F"/>
    <w:rsid w:val="00565A91"/>
    <w:rsid w:val="005710DB"/>
    <w:rsid w:val="0057155E"/>
    <w:rsid w:val="005715B0"/>
    <w:rsid w:val="005716C7"/>
    <w:rsid w:val="005716F1"/>
    <w:rsid w:val="00572317"/>
    <w:rsid w:val="0057251D"/>
    <w:rsid w:val="00573511"/>
    <w:rsid w:val="00575470"/>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B7F06"/>
    <w:rsid w:val="005C0360"/>
    <w:rsid w:val="005C0564"/>
    <w:rsid w:val="005C15A6"/>
    <w:rsid w:val="005C226B"/>
    <w:rsid w:val="005C3BEC"/>
    <w:rsid w:val="005C58F0"/>
    <w:rsid w:val="005C6875"/>
    <w:rsid w:val="005C729B"/>
    <w:rsid w:val="005C79DD"/>
    <w:rsid w:val="005D0C85"/>
    <w:rsid w:val="005D0F35"/>
    <w:rsid w:val="005D1268"/>
    <w:rsid w:val="005D213F"/>
    <w:rsid w:val="005D3CD7"/>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405"/>
    <w:rsid w:val="00622B8B"/>
    <w:rsid w:val="00625EF2"/>
    <w:rsid w:val="00627424"/>
    <w:rsid w:val="006275DB"/>
    <w:rsid w:val="006278F1"/>
    <w:rsid w:val="00627CBF"/>
    <w:rsid w:val="00630219"/>
    <w:rsid w:val="0063117F"/>
    <w:rsid w:val="00631458"/>
    <w:rsid w:val="00632971"/>
    <w:rsid w:val="00633B71"/>
    <w:rsid w:val="006349BE"/>
    <w:rsid w:val="00634C82"/>
    <w:rsid w:val="00635675"/>
    <w:rsid w:val="00635C47"/>
    <w:rsid w:val="00635C8C"/>
    <w:rsid w:val="0063622E"/>
    <w:rsid w:val="00640B46"/>
    <w:rsid w:val="00641443"/>
    <w:rsid w:val="00641BF1"/>
    <w:rsid w:val="00641E8C"/>
    <w:rsid w:val="006429B6"/>
    <w:rsid w:val="00643906"/>
    <w:rsid w:val="006439CB"/>
    <w:rsid w:val="0064434E"/>
    <w:rsid w:val="00644EF7"/>
    <w:rsid w:val="00645D22"/>
    <w:rsid w:val="00650773"/>
    <w:rsid w:val="00651E1E"/>
    <w:rsid w:val="00652159"/>
    <w:rsid w:val="0065258E"/>
    <w:rsid w:val="00652B80"/>
    <w:rsid w:val="00653AAB"/>
    <w:rsid w:val="00655EF6"/>
    <w:rsid w:val="00656761"/>
    <w:rsid w:val="00657E95"/>
    <w:rsid w:val="006602CA"/>
    <w:rsid w:val="00660E15"/>
    <w:rsid w:val="00662739"/>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7F47"/>
    <w:rsid w:val="006A03C9"/>
    <w:rsid w:val="006A0DA7"/>
    <w:rsid w:val="006A11B8"/>
    <w:rsid w:val="006A16B1"/>
    <w:rsid w:val="006A1844"/>
    <w:rsid w:val="006A1E92"/>
    <w:rsid w:val="006A20CA"/>
    <w:rsid w:val="006A22DD"/>
    <w:rsid w:val="006A3000"/>
    <w:rsid w:val="006A6583"/>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CDD"/>
    <w:rsid w:val="006D1E24"/>
    <w:rsid w:val="006D1FB3"/>
    <w:rsid w:val="006D22F1"/>
    <w:rsid w:val="006D24EA"/>
    <w:rsid w:val="006D2775"/>
    <w:rsid w:val="006D278F"/>
    <w:rsid w:val="006D3682"/>
    <w:rsid w:val="006D3DFF"/>
    <w:rsid w:val="006D56DB"/>
    <w:rsid w:val="006D5A2B"/>
    <w:rsid w:val="006D5C1E"/>
    <w:rsid w:val="006D5CCE"/>
    <w:rsid w:val="006D65D6"/>
    <w:rsid w:val="006D7E96"/>
    <w:rsid w:val="006E029A"/>
    <w:rsid w:val="006E0B39"/>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446F"/>
    <w:rsid w:val="006F5FDA"/>
    <w:rsid w:val="006F6972"/>
    <w:rsid w:val="006F716D"/>
    <w:rsid w:val="006F755D"/>
    <w:rsid w:val="007016A1"/>
    <w:rsid w:val="00701F9A"/>
    <w:rsid w:val="00704770"/>
    <w:rsid w:val="00706B84"/>
    <w:rsid w:val="00707AA5"/>
    <w:rsid w:val="00707B57"/>
    <w:rsid w:val="00710735"/>
    <w:rsid w:val="007109FA"/>
    <w:rsid w:val="007111C2"/>
    <w:rsid w:val="00711BE5"/>
    <w:rsid w:val="00712299"/>
    <w:rsid w:val="007135DA"/>
    <w:rsid w:val="007145EA"/>
    <w:rsid w:val="00716765"/>
    <w:rsid w:val="007179D6"/>
    <w:rsid w:val="00717F35"/>
    <w:rsid w:val="00721360"/>
    <w:rsid w:val="00721B21"/>
    <w:rsid w:val="00721C1E"/>
    <w:rsid w:val="00721F34"/>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E04"/>
    <w:rsid w:val="00744E76"/>
    <w:rsid w:val="0075032A"/>
    <w:rsid w:val="0075106C"/>
    <w:rsid w:val="007521A4"/>
    <w:rsid w:val="007524A9"/>
    <w:rsid w:val="0075366B"/>
    <w:rsid w:val="00753BB0"/>
    <w:rsid w:val="00755D3D"/>
    <w:rsid w:val="007569C6"/>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237E"/>
    <w:rsid w:val="00772E60"/>
    <w:rsid w:val="007734C5"/>
    <w:rsid w:val="00774E61"/>
    <w:rsid w:val="007765CE"/>
    <w:rsid w:val="0077661C"/>
    <w:rsid w:val="00780824"/>
    <w:rsid w:val="007812C8"/>
    <w:rsid w:val="00781F0F"/>
    <w:rsid w:val="0078290A"/>
    <w:rsid w:val="00782D14"/>
    <w:rsid w:val="007853B3"/>
    <w:rsid w:val="007864B8"/>
    <w:rsid w:val="007869F3"/>
    <w:rsid w:val="0078727C"/>
    <w:rsid w:val="00787585"/>
    <w:rsid w:val="00787E99"/>
    <w:rsid w:val="00790092"/>
    <w:rsid w:val="0079186C"/>
    <w:rsid w:val="00791B48"/>
    <w:rsid w:val="007934F7"/>
    <w:rsid w:val="00793634"/>
    <w:rsid w:val="00793713"/>
    <w:rsid w:val="007957E6"/>
    <w:rsid w:val="00795FA1"/>
    <w:rsid w:val="007962DB"/>
    <w:rsid w:val="007968C8"/>
    <w:rsid w:val="00797854"/>
    <w:rsid w:val="007A0073"/>
    <w:rsid w:val="007A030B"/>
    <w:rsid w:val="007A0FAE"/>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04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33B2"/>
    <w:rsid w:val="00803BE7"/>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46BF"/>
    <w:rsid w:val="00814A8C"/>
    <w:rsid w:val="00816114"/>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5F26"/>
    <w:rsid w:val="0083635E"/>
    <w:rsid w:val="0083650A"/>
    <w:rsid w:val="00836E85"/>
    <w:rsid w:val="00837558"/>
    <w:rsid w:val="00837749"/>
    <w:rsid w:val="008377D0"/>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2D3"/>
    <w:rsid w:val="0086236F"/>
    <w:rsid w:val="008624E7"/>
    <w:rsid w:val="0086417E"/>
    <w:rsid w:val="008643B1"/>
    <w:rsid w:val="00864455"/>
    <w:rsid w:val="008644C9"/>
    <w:rsid w:val="008651C8"/>
    <w:rsid w:val="008656B4"/>
    <w:rsid w:val="0086675C"/>
    <w:rsid w:val="00866BB5"/>
    <w:rsid w:val="0086794E"/>
    <w:rsid w:val="00870283"/>
    <w:rsid w:val="008738F1"/>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10081"/>
    <w:rsid w:val="00910415"/>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4225"/>
    <w:rsid w:val="00954FD9"/>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67AA"/>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4250"/>
    <w:rsid w:val="009A50B2"/>
    <w:rsid w:val="009A60AD"/>
    <w:rsid w:val="009A61C1"/>
    <w:rsid w:val="009B0540"/>
    <w:rsid w:val="009B0693"/>
    <w:rsid w:val="009B0C84"/>
    <w:rsid w:val="009B1EF1"/>
    <w:rsid w:val="009B33C7"/>
    <w:rsid w:val="009B57EA"/>
    <w:rsid w:val="009B676E"/>
    <w:rsid w:val="009B6F90"/>
    <w:rsid w:val="009B78D4"/>
    <w:rsid w:val="009C0CE3"/>
    <w:rsid w:val="009C10D1"/>
    <w:rsid w:val="009C2336"/>
    <w:rsid w:val="009C30D7"/>
    <w:rsid w:val="009C3902"/>
    <w:rsid w:val="009C395D"/>
    <w:rsid w:val="009C47E8"/>
    <w:rsid w:val="009C499C"/>
    <w:rsid w:val="009C567E"/>
    <w:rsid w:val="009C6292"/>
    <w:rsid w:val="009C62D5"/>
    <w:rsid w:val="009C7211"/>
    <w:rsid w:val="009D113C"/>
    <w:rsid w:val="009D1423"/>
    <w:rsid w:val="009D1710"/>
    <w:rsid w:val="009D1B82"/>
    <w:rsid w:val="009D1FAC"/>
    <w:rsid w:val="009D256D"/>
    <w:rsid w:val="009D4C71"/>
    <w:rsid w:val="009D54FD"/>
    <w:rsid w:val="009D5976"/>
    <w:rsid w:val="009D6549"/>
    <w:rsid w:val="009D777C"/>
    <w:rsid w:val="009E282D"/>
    <w:rsid w:val="009E4487"/>
    <w:rsid w:val="009E4C4D"/>
    <w:rsid w:val="009E6ADF"/>
    <w:rsid w:val="009E6DDC"/>
    <w:rsid w:val="009E7D58"/>
    <w:rsid w:val="009F072C"/>
    <w:rsid w:val="009F1156"/>
    <w:rsid w:val="009F16A3"/>
    <w:rsid w:val="009F240E"/>
    <w:rsid w:val="009F344B"/>
    <w:rsid w:val="009F5423"/>
    <w:rsid w:val="009F65EC"/>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083"/>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228"/>
    <w:rsid w:val="00A377DE"/>
    <w:rsid w:val="00A40411"/>
    <w:rsid w:val="00A40722"/>
    <w:rsid w:val="00A417FA"/>
    <w:rsid w:val="00A41DDF"/>
    <w:rsid w:val="00A41FB6"/>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F14"/>
    <w:rsid w:val="00A556C2"/>
    <w:rsid w:val="00A567D5"/>
    <w:rsid w:val="00A57C56"/>
    <w:rsid w:val="00A60E37"/>
    <w:rsid w:val="00A625D6"/>
    <w:rsid w:val="00A643D7"/>
    <w:rsid w:val="00A64728"/>
    <w:rsid w:val="00A657BC"/>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87E61"/>
    <w:rsid w:val="00A90238"/>
    <w:rsid w:val="00A90731"/>
    <w:rsid w:val="00A914ED"/>
    <w:rsid w:val="00A92251"/>
    <w:rsid w:val="00A930E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455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5CA"/>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451"/>
    <w:rsid w:val="00B4450A"/>
    <w:rsid w:val="00B45BBE"/>
    <w:rsid w:val="00B4783D"/>
    <w:rsid w:val="00B47865"/>
    <w:rsid w:val="00B50004"/>
    <w:rsid w:val="00B50B6D"/>
    <w:rsid w:val="00B5276B"/>
    <w:rsid w:val="00B52EB1"/>
    <w:rsid w:val="00B52F3E"/>
    <w:rsid w:val="00B5313E"/>
    <w:rsid w:val="00B53285"/>
    <w:rsid w:val="00B543C4"/>
    <w:rsid w:val="00B546BB"/>
    <w:rsid w:val="00B560B2"/>
    <w:rsid w:val="00B56FE5"/>
    <w:rsid w:val="00B57515"/>
    <w:rsid w:val="00B5766D"/>
    <w:rsid w:val="00B57971"/>
    <w:rsid w:val="00B600CD"/>
    <w:rsid w:val="00B600FC"/>
    <w:rsid w:val="00B62168"/>
    <w:rsid w:val="00B62A9E"/>
    <w:rsid w:val="00B62CC9"/>
    <w:rsid w:val="00B62D0E"/>
    <w:rsid w:val="00B6362E"/>
    <w:rsid w:val="00B65000"/>
    <w:rsid w:val="00B6629B"/>
    <w:rsid w:val="00B70D56"/>
    <w:rsid w:val="00B72BB3"/>
    <w:rsid w:val="00B72E82"/>
    <w:rsid w:val="00B72EF7"/>
    <w:rsid w:val="00B7448B"/>
    <w:rsid w:val="00B75094"/>
    <w:rsid w:val="00B751CB"/>
    <w:rsid w:val="00B81FB3"/>
    <w:rsid w:val="00B82747"/>
    <w:rsid w:val="00B82B3A"/>
    <w:rsid w:val="00B8376C"/>
    <w:rsid w:val="00B83801"/>
    <w:rsid w:val="00B852C4"/>
    <w:rsid w:val="00B872C5"/>
    <w:rsid w:val="00B87619"/>
    <w:rsid w:val="00B90227"/>
    <w:rsid w:val="00B90520"/>
    <w:rsid w:val="00B90762"/>
    <w:rsid w:val="00B914C5"/>
    <w:rsid w:val="00B929C6"/>
    <w:rsid w:val="00B938C8"/>
    <w:rsid w:val="00B942D0"/>
    <w:rsid w:val="00B947E0"/>
    <w:rsid w:val="00B96F14"/>
    <w:rsid w:val="00B97420"/>
    <w:rsid w:val="00B97913"/>
    <w:rsid w:val="00BA049B"/>
    <w:rsid w:val="00BA0593"/>
    <w:rsid w:val="00BA0745"/>
    <w:rsid w:val="00BA0823"/>
    <w:rsid w:val="00BA3E9D"/>
    <w:rsid w:val="00BA4326"/>
    <w:rsid w:val="00BA4913"/>
    <w:rsid w:val="00BA6E76"/>
    <w:rsid w:val="00BA6F16"/>
    <w:rsid w:val="00BA7964"/>
    <w:rsid w:val="00BA79DE"/>
    <w:rsid w:val="00BA7F2D"/>
    <w:rsid w:val="00BB13DD"/>
    <w:rsid w:val="00BB22A0"/>
    <w:rsid w:val="00BB2624"/>
    <w:rsid w:val="00BB29B9"/>
    <w:rsid w:val="00BB3042"/>
    <w:rsid w:val="00BB4B99"/>
    <w:rsid w:val="00BB56C9"/>
    <w:rsid w:val="00BB58B5"/>
    <w:rsid w:val="00BB5A99"/>
    <w:rsid w:val="00BB5C7A"/>
    <w:rsid w:val="00BB60A1"/>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4D8"/>
    <w:rsid w:val="00BE0A49"/>
    <w:rsid w:val="00BE0D68"/>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396A"/>
    <w:rsid w:val="00BF4AC9"/>
    <w:rsid w:val="00BF4F97"/>
    <w:rsid w:val="00BF515C"/>
    <w:rsid w:val="00BF6477"/>
    <w:rsid w:val="00BF6BA8"/>
    <w:rsid w:val="00BF7433"/>
    <w:rsid w:val="00BF7C4C"/>
    <w:rsid w:val="00C001E3"/>
    <w:rsid w:val="00C008E9"/>
    <w:rsid w:val="00C00AC3"/>
    <w:rsid w:val="00C01EDD"/>
    <w:rsid w:val="00C031AE"/>
    <w:rsid w:val="00C044C8"/>
    <w:rsid w:val="00C04C15"/>
    <w:rsid w:val="00C056F9"/>
    <w:rsid w:val="00C0583F"/>
    <w:rsid w:val="00C0746B"/>
    <w:rsid w:val="00C10E89"/>
    <w:rsid w:val="00C10FC8"/>
    <w:rsid w:val="00C126C2"/>
    <w:rsid w:val="00C129EA"/>
    <w:rsid w:val="00C12DFA"/>
    <w:rsid w:val="00C145C1"/>
    <w:rsid w:val="00C15450"/>
    <w:rsid w:val="00C155BD"/>
    <w:rsid w:val="00C156D0"/>
    <w:rsid w:val="00C16C3B"/>
    <w:rsid w:val="00C2099D"/>
    <w:rsid w:val="00C2108D"/>
    <w:rsid w:val="00C219BA"/>
    <w:rsid w:val="00C219E2"/>
    <w:rsid w:val="00C236C9"/>
    <w:rsid w:val="00C23ABD"/>
    <w:rsid w:val="00C2542A"/>
    <w:rsid w:val="00C26457"/>
    <w:rsid w:val="00C2799A"/>
    <w:rsid w:val="00C27FBE"/>
    <w:rsid w:val="00C30655"/>
    <w:rsid w:val="00C306F8"/>
    <w:rsid w:val="00C32003"/>
    <w:rsid w:val="00C33079"/>
    <w:rsid w:val="00C3315A"/>
    <w:rsid w:val="00C332A8"/>
    <w:rsid w:val="00C33590"/>
    <w:rsid w:val="00C338A8"/>
    <w:rsid w:val="00C346E8"/>
    <w:rsid w:val="00C34C05"/>
    <w:rsid w:val="00C35195"/>
    <w:rsid w:val="00C35A36"/>
    <w:rsid w:val="00C35BC4"/>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3C42"/>
    <w:rsid w:val="00C54AB4"/>
    <w:rsid w:val="00C5505D"/>
    <w:rsid w:val="00C56933"/>
    <w:rsid w:val="00C57129"/>
    <w:rsid w:val="00C57F90"/>
    <w:rsid w:val="00C63233"/>
    <w:rsid w:val="00C641BF"/>
    <w:rsid w:val="00C6426E"/>
    <w:rsid w:val="00C64B04"/>
    <w:rsid w:val="00C64CBE"/>
    <w:rsid w:val="00C65B3D"/>
    <w:rsid w:val="00C674D0"/>
    <w:rsid w:val="00C677DC"/>
    <w:rsid w:val="00C7060D"/>
    <w:rsid w:val="00C706A4"/>
    <w:rsid w:val="00C70DE7"/>
    <w:rsid w:val="00C71C22"/>
    <w:rsid w:val="00C7208D"/>
    <w:rsid w:val="00C72514"/>
    <w:rsid w:val="00C75038"/>
    <w:rsid w:val="00C753EE"/>
    <w:rsid w:val="00C75A3E"/>
    <w:rsid w:val="00C75B5D"/>
    <w:rsid w:val="00C75C01"/>
    <w:rsid w:val="00C77A67"/>
    <w:rsid w:val="00C8185D"/>
    <w:rsid w:val="00C81DB3"/>
    <w:rsid w:val="00C81E4B"/>
    <w:rsid w:val="00C820BD"/>
    <w:rsid w:val="00C828FE"/>
    <w:rsid w:val="00C82D57"/>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46BA"/>
    <w:rsid w:val="00CB6C89"/>
    <w:rsid w:val="00CB781B"/>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63D"/>
    <w:rsid w:val="00D136CF"/>
    <w:rsid w:val="00D146DF"/>
    <w:rsid w:val="00D14783"/>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700EA"/>
    <w:rsid w:val="00D71629"/>
    <w:rsid w:val="00D71630"/>
    <w:rsid w:val="00D727F6"/>
    <w:rsid w:val="00D72A92"/>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671"/>
    <w:rsid w:val="00D93B50"/>
    <w:rsid w:val="00D951A8"/>
    <w:rsid w:val="00D95EF9"/>
    <w:rsid w:val="00D96100"/>
    <w:rsid w:val="00D97512"/>
    <w:rsid w:val="00D976D2"/>
    <w:rsid w:val="00D9785D"/>
    <w:rsid w:val="00D97AA0"/>
    <w:rsid w:val="00DA07B9"/>
    <w:rsid w:val="00DA0DAA"/>
    <w:rsid w:val="00DA19F0"/>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CF7"/>
    <w:rsid w:val="00E177C1"/>
    <w:rsid w:val="00E201B9"/>
    <w:rsid w:val="00E2169E"/>
    <w:rsid w:val="00E21F4A"/>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7DB7"/>
    <w:rsid w:val="00E6091F"/>
    <w:rsid w:val="00E60A5A"/>
    <w:rsid w:val="00E625EE"/>
    <w:rsid w:val="00E62835"/>
    <w:rsid w:val="00E63C57"/>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431D"/>
    <w:rsid w:val="00E843E2"/>
    <w:rsid w:val="00E84D46"/>
    <w:rsid w:val="00E87D81"/>
    <w:rsid w:val="00E91A22"/>
    <w:rsid w:val="00E93B17"/>
    <w:rsid w:val="00E93D7B"/>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C03EC"/>
    <w:rsid w:val="00EC1959"/>
    <w:rsid w:val="00EC1A0E"/>
    <w:rsid w:val="00EC241E"/>
    <w:rsid w:val="00EC26DA"/>
    <w:rsid w:val="00EC2B41"/>
    <w:rsid w:val="00EC3432"/>
    <w:rsid w:val="00EC3D66"/>
    <w:rsid w:val="00EC4A25"/>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F67"/>
    <w:rsid w:val="00F05922"/>
    <w:rsid w:val="00F077A7"/>
    <w:rsid w:val="00F1111C"/>
    <w:rsid w:val="00F114A7"/>
    <w:rsid w:val="00F121FD"/>
    <w:rsid w:val="00F12677"/>
    <w:rsid w:val="00F148B8"/>
    <w:rsid w:val="00F1618E"/>
    <w:rsid w:val="00F16663"/>
    <w:rsid w:val="00F16C79"/>
    <w:rsid w:val="00F16FEC"/>
    <w:rsid w:val="00F174D0"/>
    <w:rsid w:val="00F2026E"/>
    <w:rsid w:val="00F209A1"/>
    <w:rsid w:val="00F2184D"/>
    <w:rsid w:val="00F226F7"/>
    <w:rsid w:val="00F229D9"/>
    <w:rsid w:val="00F22F7A"/>
    <w:rsid w:val="00F239C9"/>
    <w:rsid w:val="00F243CB"/>
    <w:rsid w:val="00F249CE"/>
    <w:rsid w:val="00F2519C"/>
    <w:rsid w:val="00F26BC6"/>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807"/>
    <w:rsid w:val="00FF38C1"/>
    <w:rsid w:val="00FF4399"/>
    <w:rsid w:val="00FF48B9"/>
    <w:rsid w:val="00FF4EC3"/>
    <w:rsid w:val="00FF5962"/>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uiPriority w:val="1"/>
    <w:rPr>
      <w:rFonts w:ascii="Arial" w:hAnsi="Arial"/>
      <w:sz w:val="32"/>
      <w:lang w:val="en-GB" w:eastAsia="en-US"/>
    </w:rPr>
  </w:style>
  <w:style w:type="character" w:customStyle="1" w:styleId="3Char">
    <w:name w:val="제목 3 Char"/>
    <w:link w:val="3"/>
    <w:uiPriority w:val="1"/>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rsid w:val="00165321"/>
    <w:pPr>
      <w:ind w:leftChars="100" w:left="240"/>
    </w:pPr>
    <w:rPr>
      <w:rFonts w:ascii="Times" w:hAnsi="Times" w:cs="Times"/>
      <w:b/>
      <w:bCs/>
      <w:sz w:val="20"/>
      <w:szCs w:val="20"/>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1"/>
    <w:link w:val="ProposalChar"/>
    <w:qFormat/>
    <w:rsid w:val="00165321"/>
    <w:pPr>
      <w:ind w:leftChars="100" w:left="240"/>
    </w:pPr>
    <w:rPr>
      <w:rFonts w:ascii="Times" w:eastAsia="바탕" w:hAnsi="Times" w:cs="Times"/>
      <w:b/>
      <w:sz w:val="20"/>
      <w:lang w:val="zh-CN"/>
    </w:rPr>
  </w:style>
  <w:style w:type="character" w:customStyle="1" w:styleId="ProposalChar">
    <w:name w:val="Proposal Char"/>
    <w:link w:val="Proposal"/>
    <w:qFormat/>
    <w:locked/>
    <w:rsid w:val="00165321"/>
    <w:rPr>
      <w:rFonts w:ascii="Times" w:eastAsia="바탕" w:hAnsi="Times" w:cs="Times"/>
      <w:b/>
      <w:szCs w:val="24"/>
      <w:lang w:val="zh-CN" w:eastAsia="zh-CN"/>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1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4B3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291442098">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803045334">
      <w:bodyDiv w:val="1"/>
      <w:marLeft w:val="0"/>
      <w:marRight w:val="0"/>
      <w:marTop w:val="0"/>
      <w:marBottom w:val="0"/>
      <w:divBdr>
        <w:top w:val="none" w:sz="0" w:space="0" w:color="auto"/>
        <w:left w:val="none" w:sz="0" w:space="0" w:color="auto"/>
        <w:bottom w:val="none" w:sz="0" w:space="0" w:color="auto"/>
        <w:right w:val="none" w:sz="0" w:space="0" w:color="auto"/>
      </w:divBdr>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02632868">
      <w:bodyDiv w:val="1"/>
      <w:marLeft w:val="0"/>
      <w:marRight w:val="0"/>
      <w:marTop w:val="0"/>
      <w:marBottom w:val="0"/>
      <w:divBdr>
        <w:top w:val="none" w:sz="0" w:space="0" w:color="auto"/>
        <w:left w:val="none" w:sz="0" w:space="0" w:color="auto"/>
        <w:bottom w:val="none" w:sz="0" w:space="0" w:color="auto"/>
        <w:right w:val="none" w:sz="0" w:space="0" w:color="auto"/>
      </w:divBdr>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411719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820027232">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981231921">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36349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b59a69bb-0b1d-4219-9ef9-9560932fa879}" removed="1"/>
</clbl:labelList>
</file>

<file path=docProps/app.xml><?xml version="1.0" encoding="utf-8"?>
<Properties xmlns="http://schemas.openxmlformats.org/officeDocument/2006/extended-properties" xmlns:vt="http://schemas.openxmlformats.org/officeDocument/2006/docPropsVTypes">
  <Characters>5835</Characters>
  <Pages>3</Pages>
  <DocSecurity>0</DocSecurity>
  <Words>1023</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2025-11-04T04:15:00Z</dcterms:modified>
  <cp:keywords/>
  <dc:subject/>
  <dc:title/>
  <cp:lastPrinted>2016-01-11T01:35:00Z</cp:lastPrinted>
  <cp:lastModifiedBy>김하성(Future Mobile연구팀)</cp:lastModifiedBy>
  <dcterms:created xsi:type="dcterms:W3CDTF">2025-10-29T08:26:00Z</dcterms:creat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